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84" w:rsidRPr="00AE5962" w:rsidRDefault="00627A84" w:rsidP="00627A84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shd w:val="clear" w:color="auto" w:fill="F2F2F2"/>
        <w:jc w:val="center"/>
        <w:rPr>
          <w:rFonts w:cs="Calibri"/>
          <w:b/>
          <w:sz w:val="24"/>
          <w:szCs w:val="24"/>
        </w:rPr>
      </w:pPr>
      <w:bookmarkStart w:id="0" w:name="_GoBack"/>
      <w:bookmarkEnd w:id="0"/>
      <w:r>
        <w:rPr>
          <w:rFonts w:cs="Calibri"/>
          <w:sz w:val="24"/>
          <w:szCs w:val="24"/>
          <w:lang w:val="sr"/>
        </w:rPr>
        <w:br/>
      </w:r>
      <w:r w:rsidR="00C56E1E">
        <w:rPr>
          <w:rFonts w:cs="Calibri"/>
          <w:b/>
          <w:bCs/>
          <w:sz w:val="24"/>
          <w:szCs w:val="24"/>
          <w:lang w:val="sr"/>
        </w:rPr>
        <w:t>PARLAMENTARNI</w:t>
      </w:r>
      <w:r>
        <w:rPr>
          <w:rFonts w:cs="Calibri"/>
          <w:b/>
          <w:bCs/>
          <w:sz w:val="24"/>
          <w:szCs w:val="24"/>
          <w:lang w:val="sr"/>
        </w:rPr>
        <w:t xml:space="preserve"> </w:t>
      </w:r>
      <w:r w:rsidR="00C56E1E">
        <w:rPr>
          <w:rFonts w:cs="Calibri"/>
          <w:b/>
          <w:bCs/>
          <w:sz w:val="24"/>
          <w:szCs w:val="24"/>
          <w:lang w:val="sr"/>
        </w:rPr>
        <w:t>ODBOR</w:t>
      </w:r>
      <w:r>
        <w:rPr>
          <w:rFonts w:cs="Calibri"/>
          <w:b/>
          <w:bCs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br/>
      </w:r>
      <w:r w:rsidR="00C56E1E">
        <w:rPr>
          <w:rFonts w:cs="Calibri"/>
          <w:b/>
          <w:bCs/>
          <w:sz w:val="24"/>
          <w:szCs w:val="24"/>
          <w:lang w:val="sr"/>
        </w:rPr>
        <w:t>ZA</w:t>
      </w:r>
      <w:r>
        <w:rPr>
          <w:rFonts w:cs="Calibri"/>
          <w:b/>
          <w:bCs/>
          <w:sz w:val="24"/>
          <w:szCs w:val="24"/>
          <w:lang w:val="sr"/>
        </w:rPr>
        <w:t xml:space="preserve"> </w:t>
      </w:r>
      <w:r w:rsidR="00C56E1E">
        <w:rPr>
          <w:rFonts w:cs="Calibri"/>
          <w:b/>
          <w:bCs/>
          <w:sz w:val="24"/>
          <w:szCs w:val="24"/>
          <w:lang w:val="sr"/>
        </w:rPr>
        <w:t>STABILIZACIJU</w:t>
      </w:r>
      <w:r>
        <w:rPr>
          <w:rFonts w:cs="Calibri"/>
          <w:b/>
          <w:bCs/>
          <w:sz w:val="24"/>
          <w:szCs w:val="24"/>
          <w:lang w:val="sr"/>
        </w:rPr>
        <w:t xml:space="preserve"> </w:t>
      </w:r>
      <w:r w:rsidR="00C56E1E">
        <w:rPr>
          <w:rFonts w:cs="Calibri"/>
          <w:b/>
          <w:bCs/>
          <w:sz w:val="24"/>
          <w:szCs w:val="24"/>
          <w:lang w:val="sr"/>
        </w:rPr>
        <w:t>I</w:t>
      </w:r>
      <w:r>
        <w:rPr>
          <w:rFonts w:cs="Calibri"/>
          <w:b/>
          <w:bCs/>
          <w:sz w:val="24"/>
          <w:szCs w:val="24"/>
          <w:lang w:val="sr"/>
        </w:rPr>
        <w:t xml:space="preserve"> </w:t>
      </w:r>
      <w:r w:rsidR="00C56E1E">
        <w:rPr>
          <w:rFonts w:cs="Calibri"/>
          <w:b/>
          <w:bCs/>
          <w:sz w:val="24"/>
          <w:szCs w:val="24"/>
          <w:lang w:val="sr"/>
        </w:rPr>
        <w:t>PRIDRUŽIVANjE</w:t>
      </w:r>
      <w:r>
        <w:rPr>
          <w:rFonts w:cs="Calibri"/>
          <w:b/>
          <w:bCs/>
          <w:sz w:val="24"/>
          <w:szCs w:val="24"/>
          <w:lang w:val="sr"/>
        </w:rPr>
        <w:t xml:space="preserve"> </w:t>
      </w:r>
      <w:r w:rsidR="00C56E1E">
        <w:rPr>
          <w:rFonts w:cs="Calibri"/>
          <w:b/>
          <w:bCs/>
          <w:sz w:val="24"/>
          <w:szCs w:val="24"/>
          <w:lang w:val="sr"/>
        </w:rPr>
        <w:t>EVROPSKE</w:t>
      </w:r>
      <w:r>
        <w:rPr>
          <w:rFonts w:cs="Calibri"/>
          <w:b/>
          <w:bCs/>
          <w:sz w:val="24"/>
          <w:szCs w:val="24"/>
          <w:lang w:val="sr"/>
        </w:rPr>
        <w:t xml:space="preserve"> </w:t>
      </w:r>
      <w:r w:rsidR="00C56E1E">
        <w:rPr>
          <w:rFonts w:cs="Calibri"/>
          <w:b/>
          <w:bCs/>
          <w:sz w:val="24"/>
          <w:szCs w:val="24"/>
          <w:lang w:val="sr"/>
        </w:rPr>
        <w:t>UNIJE</w:t>
      </w:r>
      <w:r>
        <w:rPr>
          <w:rFonts w:cs="Calibri"/>
          <w:sz w:val="24"/>
          <w:szCs w:val="24"/>
          <w:lang w:val="sr"/>
        </w:rPr>
        <w:br/>
      </w:r>
      <w:r>
        <w:rPr>
          <w:rFonts w:cs="Calibri"/>
          <w:b/>
          <w:bCs/>
          <w:sz w:val="24"/>
          <w:szCs w:val="24"/>
          <w:lang w:val="sr"/>
        </w:rPr>
        <w:t xml:space="preserve"> </w:t>
      </w:r>
      <w:r w:rsidR="00C56E1E">
        <w:rPr>
          <w:rFonts w:cs="Calibri"/>
          <w:b/>
          <w:bCs/>
          <w:sz w:val="24"/>
          <w:szCs w:val="24"/>
          <w:lang w:val="sr"/>
        </w:rPr>
        <w:t>I</w:t>
      </w:r>
      <w:r>
        <w:rPr>
          <w:rFonts w:cs="Calibri"/>
          <w:b/>
          <w:bCs/>
          <w:sz w:val="24"/>
          <w:szCs w:val="24"/>
          <w:lang w:val="sr"/>
        </w:rPr>
        <w:t xml:space="preserve"> </w:t>
      </w:r>
      <w:r w:rsidR="00C56E1E">
        <w:rPr>
          <w:rFonts w:cs="Calibri"/>
          <w:b/>
          <w:bCs/>
          <w:sz w:val="24"/>
          <w:szCs w:val="24"/>
          <w:lang w:val="sr"/>
        </w:rPr>
        <w:t>SRBIJE</w:t>
      </w:r>
      <w:r>
        <w:rPr>
          <w:rFonts w:cs="Calibri"/>
          <w:b/>
          <w:bCs/>
          <w:sz w:val="24"/>
          <w:szCs w:val="24"/>
          <w:lang w:val="sr"/>
        </w:rPr>
        <w:t xml:space="preserve"> (</w:t>
      </w:r>
      <w:r w:rsidR="00C56E1E">
        <w:rPr>
          <w:rFonts w:cs="Calibri"/>
          <w:b/>
          <w:bCs/>
          <w:sz w:val="24"/>
          <w:szCs w:val="24"/>
          <w:lang w:val="sr"/>
        </w:rPr>
        <w:t>POSP</w:t>
      </w:r>
      <w:r>
        <w:rPr>
          <w:rFonts w:cs="Calibri"/>
          <w:b/>
          <w:bCs/>
          <w:sz w:val="24"/>
          <w:szCs w:val="24"/>
          <w:lang w:val="sr"/>
        </w:rPr>
        <w:t>)</w:t>
      </w:r>
      <w:r>
        <w:rPr>
          <w:rFonts w:cs="Calibri"/>
          <w:sz w:val="24"/>
          <w:szCs w:val="24"/>
          <w:lang w:val="sr"/>
        </w:rPr>
        <w:br/>
      </w:r>
    </w:p>
    <w:p w:rsidR="00627A84" w:rsidRPr="00AE5962" w:rsidRDefault="00627A84" w:rsidP="00627A84">
      <w:pPr>
        <w:spacing w:after="0" w:line="240" w:lineRule="auto"/>
        <w:jc w:val="center"/>
        <w:outlineLvl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sr"/>
        </w:rPr>
        <w:t xml:space="preserve">8. </w:t>
      </w:r>
      <w:r w:rsidR="00C56E1E">
        <w:rPr>
          <w:rFonts w:cs="Calibri"/>
          <w:sz w:val="24"/>
          <w:szCs w:val="24"/>
          <w:lang w:val="sr"/>
        </w:rPr>
        <w:t>sastanak</w:t>
      </w:r>
    </w:p>
    <w:p w:rsidR="00627A84" w:rsidRPr="00AE5962" w:rsidRDefault="00627A84" w:rsidP="00627A84">
      <w:pPr>
        <w:spacing w:line="240" w:lineRule="auto"/>
        <w:jc w:val="center"/>
        <w:outlineLvl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sr"/>
        </w:rPr>
        <w:t xml:space="preserve">13-14. </w:t>
      </w:r>
      <w:r w:rsidR="00C56E1E">
        <w:rPr>
          <w:rFonts w:cs="Calibri"/>
          <w:sz w:val="24"/>
          <w:szCs w:val="24"/>
          <w:lang w:val="sr"/>
        </w:rPr>
        <w:t>jun</w:t>
      </w:r>
      <w:r>
        <w:rPr>
          <w:rFonts w:cs="Calibri"/>
          <w:sz w:val="24"/>
          <w:szCs w:val="24"/>
          <w:lang w:val="sr"/>
        </w:rPr>
        <w:t xml:space="preserve"> 2018.</w:t>
      </w:r>
      <w:r>
        <w:rPr>
          <w:rFonts w:cs="Calibri"/>
          <w:sz w:val="24"/>
          <w:szCs w:val="24"/>
          <w:lang w:val="sr"/>
        </w:rPr>
        <w:br/>
      </w:r>
      <w:r w:rsidR="00C56E1E">
        <w:rPr>
          <w:rFonts w:cs="Calibri"/>
          <w:sz w:val="24"/>
          <w:szCs w:val="24"/>
          <w:lang w:val="sr"/>
        </w:rPr>
        <w:t>Strazbur</w:t>
      </w:r>
    </w:p>
    <w:p w:rsidR="00627A84" w:rsidRPr="00AE5962" w:rsidRDefault="00C56E1E" w:rsidP="00627A84">
      <w:pPr>
        <w:jc w:val="center"/>
        <w:outlineLvl w:val="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  <w:lang w:val="sr"/>
        </w:rPr>
        <w:t>DEKLARACIJ</w:t>
      </w:r>
      <w:r w:rsidR="00627A84">
        <w:rPr>
          <w:rFonts w:cs="Calibri"/>
          <w:b/>
          <w:bCs/>
          <w:sz w:val="24"/>
          <w:szCs w:val="24"/>
          <w:lang w:val="sr"/>
        </w:rPr>
        <w:t xml:space="preserve">A </w:t>
      </w:r>
      <w:r>
        <w:rPr>
          <w:rFonts w:cs="Calibri"/>
          <w:b/>
          <w:bCs/>
          <w:sz w:val="24"/>
          <w:szCs w:val="24"/>
          <w:lang w:val="sr"/>
        </w:rPr>
        <w:t>i</w:t>
      </w:r>
      <w:r w:rsidR="00627A84">
        <w:rPr>
          <w:rFonts w:cs="Calibri"/>
          <w:b/>
          <w:bCs/>
          <w:sz w:val="24"/>
          <w:szCs w:val="24"/>
          <w:lang w:val="sr"/>
        </w:rPr>
        <w:t xml:space="preserve"> </w:t>
      </w:r>
      <w:r>
        <w:rPr>
          <w:rFonts w:cs="Calibri"/>
          <w:b/>
          <w:bCs/>
          <w:sz w:val="24"/>
          <w:szCs w:val="24"/>
          <w:lang w:val="sr"/>
        </w:rPr>
        <w:t>PREPORUK</w:t>
      </w:r>
      <w:r w:rsidR="00627A84">
        <w:rPr>
          <w:rFonts w:cs="Calibri"/>
          <w:b/>
          <w:bCs/>
          <w:sz w:val="24"/>
          <w:szCs w:val="24"/>
          <w:lang w:val="sr"/>
        </w:rPr>
        <w:t>E</w:t>
      </w:r>
    </w:p>
    <w:p w:rsidR="00627A84" w:rsidRPr="00AE5962" w:rsidRDefault="00C56E1E" w:rsidP="00627A84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sr"/>
        </w:rPr>
        <w:t>Parlamentarni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odbor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za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stabilizaciju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i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pridruživanje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Evropske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unije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i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Srbije</w:t>
      </w:r>
      <w:r w:rsidR="00627A84">
        <w:rPr>
          <w:rFonts w:cs="Calibri"/>
          <w:sz w:val="24"/>
          <w:szCs w:val="24"/>
          <w:lang w:val="sr"/>
        </w:rPr>
        <w:t xml:space="preserve"> (</w:t>
      </w:r>
      <w:r>
        <w:rPr>
          <w:rFonts w:cs="Calibri"/>
          <w:sz w:val="24"/>
          <w:szCs w:val="24"/>
          <w:lang w:val="sr"/>
        </w:rPr>
        <w:t>POSP</w:t>
      </w:r>
      <w:r w:rsidR="00627A84">
        <w:rPr>
          <w:rFonts w:cs="Calibri"/>
          <w:sz w:val="24"/>
          <w:szCs w:val="24"/>
          <w:lang w:val="sr"/>
        </w:rPr>
        <w:t xml:space="preserve">) </w:t>
      </w:r>
      <w:r>
        <w:rPr>
          <w:rFonts w:cs="Calibri"/>
          <w:sz w:val="24"/>
          <w:szCs w:val="24"/>
          <w:lang w:val="sr"/>
        </w:rPr>
        <w:t>održao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je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svoj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osmi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sastanak</w:t>
      </w:r>
      <w:r w:rsidR="00627A84">
        <w:rPr>
          <w:rFonts w:cs="Calibri"/>
          <w:sz w:val="24"/>
          <w:szCs w:val="24"/>
          <w:lang w:val="sr"/>
        </w:rPr>
        <w:t xml:space="preserve"> 13. </w:t>
      </w:r>
      <w:r>
        <w:rPr>
          <w:rFonts w:cs="Calibri"/>
          <w:sz w:val="24"/>
          <w:szCs w:val="24"/>
          <w:lang w:val="sr"/>
        </w:rPr>
        <w:t>i</w:t>
      </w:r>
      <w:r w:rsidR="00627A84">
        <w:rPr>
          <w:rFonts w:cs="Calibri"/>
          <w:sz w:val="24"/>
          <w:szCs w:val="24"/>
          <w:lang w:val="sr"/>
        </w:rPr>
        <w:t xml:space="preserve"> 14. </w:t>
      </w:r>
      <w:r>
        <w:rPr>
          <w:rFonts w:cs="Calibri"/>
          <w:sz w:val="24"/>
          <w:szCs w:val="24"/>
          <w:lang w:val="sr"/>
        </w:rPr>
        <w:t>juna</w:t>
      </w:r>
      <w:r w:rsidR="00627A84">
        <w:rPr>
          <w:rFonts w:cs="Calibri"/>
          <w:sz w:val="24"/>
          <w:szCs w:val="24"/>
          <w:lang w:val="sr"/>
        </w:rPr>
        <w:t xml:space="preserve"> 2018. </w:t>
      </w:r>
      <w:r>
        <w:rPr>
          <w:rFonts w:cs="Calibri"/>
          <w:sz w:val="24"/>
          <w:szCs w:val="24"/>
          <w:lang w:val="sr"/>
        </w:rPr>
        <w:t>godine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u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Strazburu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kojim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su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kopredsedavali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g</w:t>
      </w:r>
      <w:r w:rsidR="00627A84">
        <w:rPr>
          <w:rFonts w:cs="Calibri"/>
          <w:sz w:val="24"/>
          <w:szCs w:val="24"/>
          <w:lang w:val="sr"/>
        </w:rPr>
        <w:t xml:space="preserve">. </w:t>
      </w:r>
      <w:r>
        <w:rPr>
          <w:rFonts w:cs="Calibri"/>
          <w:sz w:val="24"/>
          <w:szCs w:val="24"/>
          <w:lang w:val="sr"/>
        </w:rPr>
        <w:t>Edvard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KUKAN</w:t>
      </w:r>
      <w:r w:rsidR="00627A84">
        <w:rPr>
          <w:rFonts w:cs="Calibri"/>
          <w:sz w:val="24"/>
          <w:szCs w:val="24"/>
          <w:lang w:val="sr"/>
        </w:rPr>
        <w:t xml:space="preserve">, </w:t>
      </w:r>
      <w:r>
        <w:rPr>
          <w:rFonts w:cs="Calibri"/>
          <w:sz w:val="24"/>
          <w:szCs w:val="24"/>
          <w:lang w:val="sr"/>
        </w:rPr>
        <w:t>ispred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delegacije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Evropskog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parlamenta</w:t>
      </w:r>
      <w:r w:rsidR="00627A84">
        <w:rPr>
          <w:rFonts w:cs="Calibri"/>
          <w:sz w:val="24"/>
          <w:szCs w:val="24"/>
          <w:lang w:val="sr"/>
        </w:rPr>
        <w:t xml:space="preserve">, </w:t>
      </w:r>
      <w:r>
        <w:rPr>
          <w:rFonts w:cs="Calibri"/>
          <w:sz w:val="24"/>
          <w:szCs w:val="24"/>
          <w:lang w:val="sr"/>
        </w:rPr>
        <w:t>i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g</w:t>
      </w:r>
      <w:r w:rsidR="00627A84">
        <w:rPr>
          <w:rFonts w:cs="Calibri"/>
          <w:sz w:val="24"/>
          <w:szCs w:val="24"/>
          <w:lang w:val="sr"/>
        </w:rPr>
        <w:t xml:space="preserve">. </w:t>
      </w:r>
      <w:r>
        <w:rPr>
          <w:rFonts w:cs="Calibri"/>
          <w:sz w:val="24"/>
          <w:szCs w:val="24"/>
          <w:lang w:val="sr"/>
        </w:rPr>
        <w:t>Vladimir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ORLIĆ</w:t>
      </w:r>
      <w:r w:rsidR="00627A84">
        <w:rPr>
          <w:rFonts w:cs="Calibri"/>
          <w:sz w:val="24"/>
          <w:szCs w:val="24"/>
          <w:lang w:val="sr"/>
        </w:rPr>
        <w:t xml:space="preserve">, </w:t>
      </w:r>
      <w:r>
        <w:rPr>
          <w:rFonts w:cs="Calibri"/>
          <w:sz w:val="24"/>
          <w:szCs w:val="24"/>
          <w:lang w:val="sr"/>
        </w:rPr>
        <w:t>ispred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delegacije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Narodne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skupštine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Republike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Srbije</w:t>
      </w:r>
      <w:r w:rsidR="00627A84">
        <w:rPr>
          <w:rFonts w:cs="Calibri"/>
          <w:sz w:val="24"/>
          <w:szCs w:val="24"/>
          <w:lang w:val="sr"/>
        </w:rPr>
        <w:t xml:space="preserve">. </w:t>
      </w:r>
    </w:p>
    <w:p w:rsidR="00627A84" w:rsidRPr="00AE5962" w:rsidRDefault="00C56E1E" w:rsidP="00627A84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sr"/>
        </w:rPr>
        <w:t>U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razmeni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stavova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sa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Odborom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učestvovali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su</w:t>
      </w:r>
      <w:r w:rsidR="00627A84">
        <w:rPr>
          <w:rFonts w:cs="Calibri"/>
          <w:sz w:val="24"/>
          <w:szCs w:val="24"/>
          <w:lang w:val="sr"/>
        </w:rPr>
        <w:t>:</w:t>
      </w:r>
    </w:p>
    <w:p w:rsidR="00627A84" w:rsidRPr="00AE5962" w:rsidRDefault="00C56E1E" w:rsidP="00627A84">
      <w:pPr>
        <w:numPr>
          <w:ilvl w:val="0"/>
          <w:numId w:val="4"/>
        </w:numPr>
        <w:snapToGrid w:val="0"/>
        <w:spacing w:after="120" w:line="276" w:lineRule="auto"/>
        <w:ind w:left="709" w:hanging="425"/>
        <w:outlineLvl w:val="0"/>
        <w:rPr>
          <w:rFonts w:cs="Calibri"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  <w:lang w:val="sr"/>
        </w:rPr>
        <w:t>Gđa</w:t>
      </w:r>
      <w:r w:rsidR="00627A84">
        <w:rPr>
          <w:rFonts w:eastAsia="Times New Roman" w:cs="Calibri"/>
          <w:b/>
          <w:bCs/>
          <w:sz w:val="24"/>
          <w:szCs w:val="24"/>
          <w:lang w:val="sr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val="sr"/>
        </w:rPr>
        <w:t>Emilija</w:t>
      </w:r>
      <w:r w:rsidR="00627A84">
        <w:rPr>
          <w:rFonts w:eastAsia="Times New Roman" w:cs="Calibri"/>
          <w:b/>
          <w:bCs/>
          <w:sz w:val="24"/>
          <w:szCs w:val="24"/>
          <w:lang w:val="sr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val="sr"/>
        </w:rPr>
        <w:t>KRALEVA</w:t>
      </w:r>
      <w:r w:rsidR="00627A84">
        <w:rPr>
          <w:rFonts w:eastAsia="Times New Roman" w:cs="Calibri"/>
          <w:sz w:val="24"/>
          <w:szCs w:val="24"/>
          <w:lang w:val="sr"/>
        </w:rPr>
        <w:t xml:space="preserve">, </w:t>
      </w:r>
      <w:r>
        <w:rPr>
          <w:rFonts w:eastAsia="Times New Roman" w:cs="Calibri"/>
          <w:sz w:val="24"/>
          <w:szCs w:val="24"/>
          <w:lang w:val="sr"/>
        </w:rPr>
        <w:t>zamenik</w:t>
      </w:r>
      <w:r w:rsidR="00627A84">
        <w:rPr>
          <w:rFonts w:eastAsia="Times New Roman" w:cs="Calibri"/>
          <w:sz w:val="24"/>
          <w:szCs w:val="24"/>
          <w:lang w:val="sr"/>
        </w:rPr>
        <w:t xml:space="preserve"> </w:t>
      </w:r>
      <w:r>
        <w:rPr>
          <w:rFonts w:eastAsia="Times New Roman" w:cs="Calibri"/>
          <w:sz w:val="24"/>
          <w:szCs w:val="24"/>
          <w:lang w:val="sr"/>
        </w:rPr>
        <w:t>ministra</w:t>
      </w:r>
      <w:r w:rsidR="00627A84">
        <w:rPr>
          <w:rFonts w:eastAsia="Times New Roman" w:cs="Calibri"/>
          <w:sz w:val="24"/>
          <w:szCs w:val="24"/>
          <w:lang w:val="sr"/>
        </w:rPr>
        <w:t xml:space="preserve"> </w:t>
      </w:r>
      <w:r>
        <w:rPr>
          <w:rFonts w:eastAsia="Times New Roman" w:cs="Calibri"/>
          <w:sz w:val="24"/>
          <w:szCs w:val="24"/>
          <w:lang w:val="sr"/>
        </w:rPr>
        <w:t>spoljnih</w:t>
      </w:r>
      <w:r w:rsidR="00627A84">
        <w:rPr>
          <w:rFonts w:eastAsia="Times New Roman" w:cs="Calibri"/>
          <w:sz w:val="24"/>
          <w:szCs w:val="24"/>
          <w:lang w:val="sr"/>
        </w:rPr>
        <w:t xml:space="preserve"> </w:t>
      </w:r>
      <w:r>
        <w:rPr>
          <w:rFonts w:eastAsia="Times New Roman" w:cs="Calibri"/>
          <w:sz w:val="24"/>
          <w:szCs w:val="24"/>
          <w:lang w:val="sr"/>
        </w:rPr>
        <w:t>poslova</w:t>
      </w:r>
      <w:r w:rsidR="00627A84">
        <w:rPr>
          <w:rFonts w:eastAsia="Times New Roman" w:cs="Calibri"/>
          <w:sz w:val="24"/>
          <w:szCs w:val="24"/>
          <w:lang w:val="sr"/>
        </w:rPr>
        <w:br/>
      </w:r>
      <w:r>
        <w:rPr>
          <w:rFonts w:eastAsia="Times New Roman" w:cs="Calibri"/>
          <w:sz w:val="24"/>
          <w:szCs w:val="24"/>
          <w:lang w:val="sr"/>
        </w:rPr>
        <w:t>u</w:t>
      </w:r>
      <w:r w:rsidR="00627A84">
        <w:rPr>
          <w:rFonts w:eastAsia="Times New Roman" w:cs="Calibri"/>
          <w:sz w:val="24"/>
          <w:szCs w:val="24"/>
          <w:lang w:val="sr"/>
        </w:rPr>
        <w:t xml:space="preserve"> </w:t>
      </w:r>
      <w:r>
        <w:rPr>
          <w:rFonts w:eastAsia="Times New Roman" w:cs="Calibri"/>
          <w:sz w:val="24"/>
          <w:szCs w:val="24"/>
          <w:lang w:val="sr"/>
        </w:rPr>
        <w:t>ime</w:t>
      </w:r>
      <w:r w:rsidR="00627A84">
        <w:rPr>
          <w:rFonts w:eastAsia="Times New Roman" w:cs="Calibri"/>
          <w:sz w:val="24"/>
          <w:szCs w:val="24"/>
          <w:lang w:val="sr"/>
        </w:rPr>
        <w:t xml:space="preserve"> </w:t>
      </w:r>
      <w:r>
        <w:rPr>
          <w:rFonts w:eastAsia="Times New Roman" w:cs="Calibri"/>
          <w:sz w:val="24"/>
          <w:szCs w:val="24"/>
          <w:lang w:val="sr"/>
        </w:rPr>
        <w:t>bugarskog</w:t>
      </w:r>
      <w:r w:rsidR="00627A84">
        <w:rPr>
          <w:rFonts w:eastAsia="Times New Roman" w:cs="Calibri"/>
          <w:sz w:val="24"/>
          <w:szCs w:val="24"/>
          <w:lang w:val="sr"/>
        </w:rPr>
        <w:t xml:space="preserve"> </w:t>
      </w:r>
      <w:r>
        <w:rPr>
          <w:rFonts w:eastAsia="Times New Roman" w:cs="Calibri"/>
          <w:sz w:val="24"/>
          <w:szCs w:val="24"/>
          <w:lang w:val="sr"/>
        </w:rPr>
        <w:t>predsedavanja</w:t>
      </w:r>
      <w:r w:rsidR="00627A84">
        <w:rPr>
          <w:rFonts w:eastAsia="Times New Roman" w:cs="Calibri"/>
          <w:sz w:val="24"/>
          <w:szCs w:val="24"/>
          <w:lang w:val="sr"/>
        </w:rPr>
        <w:t xml:space="preserve"> </w:t>
      </w:r>
      <w:r>
        <w:rPr>
          <w:rFonts w:eastAsia="Times New Roman" w:cs="Calibri"/>
          <w:sz w:val="24"/>
          <w:szCs w:val="24"/>
          <w:lang w:val="sr"/>
        </w:rPr>
        <w:t>Savetu</w:t>
      </w:r>
      <w:r w:rsidR="00627A84">
        <w:rPr>
          <w:rFonts w:eastAsia="Times New Roman" w:cs="Calibri"/>
          <w:sz w:val="24"/>
          <w:szCs w:val="24"/>
          <w:lang w:val="sr"/>
        </w:rPr>
        <w:t>,</w:t>
      </w:r>
    </w:p>
    <w:p w:rsidR="00627A84" w:rsidRPr="00AE5962" w:rsidRDefault="00C56E1E" w:rsidP="00627A84">
      <w:pPr>
        <w:numPr>
          <w:ilvl w:val="0"/>
          <w:numId w:val="4"/>
        </w:numPr>
        <w:snapToGrid w:val="0"/>
        <w:spacing w:after="120" w:line="276" w:lineRule="auto"/>
        <w:ind w:left="709" w:hanging="425"/>
        <w:outlineLvl w:val="0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  <w:lang w:val="sr"/>
        </w:rPr>
        <w:t>Gđa</w:t>
      </w:r>
      <w:r w:rsidR="00627A84">
        <w:rPr>
          <w:rFonts w:cs="Calibri"/>
          <w:b/>
          <w:bCs/>
          <w:sz w:val="24"/>
          <w:szCs w:val="24"/>
          <w:lang w:val="sr"/>
        </w:rPr>
        <w:t xml:space="preserve"> </w:t>
      </w:r>
      <w:r>
        <w:rPr>
          <w:rFonts w:cs="Calibri"/>
          <w:b/>
          <w:bCs/>
          <w:sz w:val="24"/>
          <w:szCs w:val="24"/>
          <w:lang w:val="sr"/>
        </w:rPr>
        <w:t>Đenoveva</w:t>
      </w:r>
      <w:r w:rsidR="00627A84">
        <w:rPr>
          <w:rFonts w:cs="Calibri"/>
          <w:b/>
          <w:bCs/>
          <w:sz w:val="24"/>
          <w:szCs w:val="24"/>
          <w:lang w:val="sr"/>
        </w:rPr>
        <w:t xml:space="preserve"> </w:t>
      </w:r>
      <w:r>
        <w:rPr>
          <w:rFonts w:cs="Calibri"/>
          <w:b/>
          <w:bCs/>
          <w:sz w:val="24"/>
          <w:szCs w:val="24"/>
          <w:lang w:val="sr"/>
        </w:rPr>
        <w:t>RUIZ</w:t>
      </w:r>
      <w:r w:rsidR="00627A84">
        <w:rPr>
          <w:rFonts w:cs="Calibri"/>
          <w:b/>
          <w:bCs/>
          <w:sz w:val="24"/>
          <w:szCs w:val="24"/>
          <w:lang w:val="sr"/>
        </w:rPr>
        <w:t xml:space="preserve"> </w:t>
      </w:r>
      <w:r>
        <w:rPr>
          <w:rFonts w:cs="Calibri"/>
          <w:b/>
          <w:bCs/>
          <w:sz w:val="24"/>
          <w:szCs w:val="24"/>
          <w:lang w:val="sr"/>
        </w:rPr>
        <w:t>KALAVERA</w:t>
      </w:r>
      <w:r w:rsidR="00627A84">
        <w:rPr>
          <w:rFonts w:cs="Calibri"/>
          <w:sz w:val="24"/>
          <w:szCs w:val="24"/>
          <w:lang w:val="sr"/>
        </w:rPr>
        <w:t xml:space="preserve">, </w:t>
      </w:r>
      <w:r>
        <w:rPr>
          <w:rFonts w:cs="Calibri"/>
          <w:sz w:val="24"/>
          <w:szCs w:val="24"/>
          <w:lang w:val="sr"/>
        </w:rPr>
        <w:t>direktor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za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Zapadni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Balkan</w:t>
      </w:r>
      <w:r w:rsidR="00627A84">
        <w:rPr>
          <w:rFonts w:cs="Calibri"/>
          <w:sz w:val="24"/>
          <w:szCs w:val="24"/>
          <w:lang w:val="sr"/>
        </w:rPr>
        <w:t xml:space="preserve">, </w:t>
      </w:r>
      <w:r w:rsidR="00627A84">
        <w:rPr>
          <w:rFonts w:cs="Calibri"/>
          <w:sz w:val="24"/>
          <w:szCs w:val="24"/>
          <w:lang w:val="sr"/>
        </w:rPr>
        <w:br/>
      </w:r>
      <w:r>
        <w:rPr>
          <w:rFonts w:cs="Calibri"/>
          <w:sz w:val="24"/>
          <w:szCs w:val="24"/>
          <w:lang w:val="sr"/>
        </w:rPr>
        <w:t>Generalni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direktorat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za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politiku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susedstva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i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pregovore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o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proširenju</w:t>
      </w:r>
      <w:r w:rsidR="00627A84">
        <w:rPr>
          <w:rFonts w:cs="Calibri"/>
          <w:sz w:val="24"/>
          <w:szCs w:val="24"/>
          <w:lang w:val="sr"/>
        </w:rPr>
        <w:t>, </w:t>
      </w:r>
      <w:r w:rsidR="00627A84">
        <w:rPr>
          <w:rFonts w:cs="Calibri"/>
          <w:sz w:val="24"/>
          <w:szCs w:val="24"/>
          <w:lang w:val="sr"/>
        </w:rPr>
        <w:br/>
      </w:r>
      <w:r>
        <w:rPr>
          <w:rFonts w:cs="Calibri"/>
          <w:sz w:val="24"/>
          <w:szCs w:val="24"/>
          <w:lang w:val="sr"/>
        </w:rPr>
        <w:t>u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ime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Evropske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komisije</w:t>
      </w:r>
      <w:r w:rsidR="00627A84">
        <w:rPr>
          <w:rFonts w:cs="Calibri"/>
          <w:sz w:val="24"/>
          <w:szCs w:val="24"/>
          <w:lang w:val="sr"/>
        </w:rPr>
        <w:t>,</w:t>
      </w:r>
    </w:p>
    <w:p w:rsidR="00627A84" w:rsidRPr="008F71F4" w:rsidRDefault="00C56E1E" w:rsidP="00627A84">
      <w:pPr>
        <w:numPr>
          <w:ilvl w:val="0"/>
          <w:numId w:val="4"/>
        </w:numPr>
        <w:snapToGrid w:val="0"/>
        <w:spacing w:after="120" w:line="276" w:lineRule="auto"/>
        <w:ind w:left="709" w:hanging="425"/>
        <w:outlineLvl w:val="0"/>
        <w:rPr>
          <w:rFonts w:cs="Calibri"/>
          <w:sz w:val="24"/>
          <w:szCs w:val="24"/>
        </w:rPr>
      </w:pPr>
      <w:r>
        <w:rPr>
          <w:b/>
          <w:bCs/>
          <w:sz w:val="24"/>
          <w:szCs w:val="24"/>
          <w:lang w:val="sr"/>
        </w:rPr>
        <w:t>Gđa</w:t>
      </w:r>
      <w:r w:rsidR="00627A84">
        <w:rPr>
          <w:b/>
          <w:bCs/>
          <w:sz w:val="24"/>
          <w:szCs w:val="24"/>
          <w:lang w:val="sr"/>
        </w:rPr>
        <w:t xml:space="preserve"> </w:t>
      </w:r>
      <w:r>
        <w:rPr>
          <w:b/>
          <w:bCs/>
          <w:sz w:val="24"/>
          <w:szCs w:val="24"/>
          <w:lang w:val="sr"/>
        </w:rPr>
        <w:t>Anja</w:t>
      </w:r>
      <w:r w:rsidR="00627A84">
        <w:rPr>
          <w:b/>
          <w:bCs/>
          <w:sz w:val="24"/>
          <w:szCs w:val="24"/>
          <w:lang w:val="sr"/>
        </w:rPr>
        <w:t xml:space="preserve"> </w:t>
      </w:r>
      <w:r>
        <w:rPr>
          <w:b/>
          <w:bCs/>
          <w:sz w:val="24"/>
          <w:szCs w:val="24"/>
          <w:lang w:val="sr"/>
        </w:rPr>
        <w:t>ROVIĆ</w:t>
      </w:r>
      <w:r w:rsidR="009A161F">
        <w:rPr>
          <w:sz w:val="24"/>
          <w:szCs w:val="24"/>
          <w:lang w:val="sr"/>
        </w:rPr>
        <w:t xml:space="preserve">, </w:t>
      </w:r>
      <w:r>
        <w:rPr>
          <w:sz w:val="24"/>
          <w:szCs w:val="24"/>
          <w:lang w:val="sr-Cyrl-RS"/>
        </w:rPr>
        <w:t>d</w:t>
      </w:r>
      <w:r>
        <w:rPr>
          <w:sz w:val="24"/>
          <w:szCs w:val="24"/>
          <w:lang w:val="sr"/>
        </w:rPr>
        <w:t>ržavni</w:t>
      </w:r>
      <w:r w:rsidR="009A161F">
        <w:rPr>
          <w:sz w:val="24"/>
          <w:szCs w:val="24"/>
          <w:lang w:val="sr"/>
        </w:rPr>
        <w:t xml:space="preserve"> </w:t>
      </w:r>
      <w:r>
        <w:rPr>
          <w:sz w:val="24"/>
          <w:szCs w:val="24"/>
          <w:lang w:val="sr-Cyrl-RS"/>
        </w:rPr>
        <w:t>s</w:t>
      </w:r>
      <w:r>
        <w:rPr>
          <w:sz w:val="24"/>
          <w:szCs w:val="24"/>
          <w:lang w:val="sr"/>
        </w:rPr>
        <w:t>ekretar</w:t>
      </w:r>
      <w:r w:rsidR="009A161F">
        <w:rPr>
          <w:sz w:val="24"/>
          <w:szCs w:val="24"/>
          <w:lang w:val="sr"/>
        </w:rPr>
        <w:t xml:space="preserve">, </w:t>
      </w:r>
      <w:r>
        <w:rPr>
          <w:sz w:val="24"/>
          <w:szCs w:val="24"/>
          <w:lang w:val="sr"/>
        </w:rPr>
        <w:t>Ministarstvo</w:t>
      </w:r>
      <w:r w:rsidR="009A161F">
        <w:rPr>
          <w:sz w:val="24"/>
          <w:szCs w:val="24"/>
          <w:lang w:val="sr"/>
        </w:rPr>
        <w:t xml:space="preserve"> </w:t>
      </w:r>
      <w:r>
        <w:rPr>
          <w:sz w:val="24"/>
          <w:szCs w:val="24"/>
          <w:lang w:val="sr"/>
        </w:rPr>
        <w:t>za</w:t>
      </w:r>
      <w:r w:rsidR="009A161F">
        <w:rPr>
          <w:sz w:val="24"/>
          <w:szCs w:val="24"/>
          <w:lang w:val="sr"/>
        </w:rPr>
        <w:t xml:space="preserve"> </w:t>
      </w:r>
      <w:r>
        <w:rPr>
          <w:sz w:val="24"/>
          <w:szCs w:val="24"/>
          <w:lang w:val="sr-Cyrl-RS"/>
        </w:rPr>
        <w:t>e</w:t>
      </w:r>
      <w:r>
        <w:rPr>
          <w:sz w:val="24"/>
          <w:szCs w:val="24"/>
          <w:lang w:val="sr"/>
        </w:rPr>
        <w:t>vropske</w:t>
      </w:r>
      <w:r w:rsidR="00627A84">
        <w:rPr>
          <w:sz w:val="24"/>
          <w:szCs w:val="24"/>
          <w:lang w:val="sr"/>
        </w:rPr>
        <w:t xml:space="preserve"> </w:t>
      </w:r>
      <w:r>
        <w:rPr>
          <w:sz w:val="24"/>
          <w:szCs w:val="24"/>
          <w:lang w:val="sr"/>
        </w:rPr>
        <w:t>integracije</w:t>
      </w:r>
      <w:r w:rsidR="009A161F">
        <w:rPr>
          <w:sz w:val="24"/>
          <w:szCs w:val="24"/>
          <w:lang w:val="sr-Cyrl-RS"/>
        </w:rPr>
        <w:t>,</w:t>
      </w:r>
      <w:r w:rsidR="00627A84">
        <w:rPr>
          <w:sz w:val="24"/>
          <w:szCs w:val="24"/>
          <w:lang w:val="sr"/>
        </w:rPr>
        <w:br/>
      </w:r>
      <w:r>
        <w:rPr>
          <w:sz w:val="24"/>
          <w:szCs w:val="24"/>
          <w:lang w:val="sr"/>
        </w:rPr>
        <w:t>u</w:t>
      </w:r>
      <w:r w:rsidR="00627A84">
        <w:rPr>
          <w:sz w:val="24"/>
          <w:szCs w:val="24"/>
          <w:lang w:val="sr"/>
        </w:rPr>
        <w:t xml:space="preserve"> </w:t>
      </w:r>
      <w:r>
        <w:rPr>
          <w:sz w:val="24"/>
          <w:szCs w:val="24"/>
          <w:lang w:val="sr"/>
        </w:rPr>
        <w:t>ime</w:t>
      </w:r>
      <w:r w:rsidR="00627A84">
        <w:rPr>
          <w:sz w:val="24"/>
          <w:szCs w:val="24"/>
          <w:lang w:val="sr"/>
        </w:rPr>
        <w:t xml:space="preserve"> </w:t>
      </w:r>
      <w:r>
        <w:rPr>
          <w:sz w:val="24"/>
          <w:szCs w:val="24"/>
          <w:lang w:val="sr"/>
        </w:rPr>
        <w:t>Vlade</w:t>
      </w:r>
      <w:r w:rsidR="00627A84">
        <w:rPr>
          <w:sz w:val="24"/>
          <w:szCs w:val="24"/>
          <w:lang w:val="sr"/>
        </w:rPr>
        <w:t xml:space="preserve"> </w:t>
      </w:r>
      <w:r>
        <w:rPr>
          <w:sz w:val="24"/>
          <w:szCs w:val="24"/>
          <w:lang w:val="sr"/>
        </w:rPr>
        <w:t>Srbije</w:t>
      </w:r>
      <w:r w:rsidR="00627A84">
        <w:rPr>
          <w:sz w:val="24"/>
          <w:szCs w:val="24"/>
          <w:lang w:val="sr"/>
        </w:rPr>
        <w:t>,</w:t>
      </w:r>
    </w:p>
    <w:p w:rsidR="00627A84" w:rsidRPr="00AE5962" w:rsidRDefault="00C56E1E" w:rsidP="00627A84">
      <w:pPr>
        <w:numPr>
          <w:ilvl w:val="0"/>
          <w:numId w:val="1"/>
        </w:numPr>
        <w:spacing w:after="120" w:line="276" w:lineRule="auto"/>
        <w:ind w:left="709" w:hanging="357"/>
        <w:contextualSpacing/>
        <w:outlineLvl w:val="0"/>
        <w:rPr>
          <w:sz w:val="24"/>
          <w:szCs w:val="24"/>
        </w:rPr>
      </w:pPr>
      <w:r>
        <w:rPr>
          <w:b/>
          <w:bCs/>
          <w:sz w:val="24"/>
          <w:szCs w:val="24"/>
          <w:lang w:val="sr"/>
        </w:rPr>
        <w:t>G</w:t>
      </w:r>
      <w:r w:rsidR="00627A84">
        <w:rPr>
          <w:b/>
          <w:bCs/>
          <w:sz w:val="24"/>
          <w:szCs w:val="24"/>
          <w:lang w:val="sr"/>
        </w:rPr>
        <w:t xml:space="preserve">. </w:t>
      </w:r>
      <w:r>
        <w:rPr>
          <w:b/>
          <w:bCs/>
          <w:sz w:val="24"/>
          <w:szCs w:val="24"/>
          <w:lang w:val="sr"/>
        </w:rPr>
        <w:t>Edvard</w:t>
      </w:r>
      <w:r w:rsidR="00627A84">
        <w:rPr>
          <w:b/>
          <w:bCs/>
          <w:sz w:val="24"/>
          <w:szCs w:val="24"/>
          <w:lang w:val="sr"/>
        </w:rPr>
        <w:t xml:space="preserve"> </w:t>
      </w:r>
      <w:r>
        <w:rPr>
          <w:b/>
          <w:bCs/>
          <w:sz w:val="24"/>
          <w:szCs w:val="24"/>
          <w:lang w:val="sr"/>
        </w:rPr>
        <w:t>AUER</w:t>
      </w:r>
      <w:r w:rsidR="00627A84">
        <w:rPr>
          <w:sz w:val="24"/>
          <w:szCs w:val="24"/>
          <w:lang w:val="sr"/>
        </w:rPr>
        <w:t xml:space="preserve">, </w:t>
      </w:r>
      <w:r>
        <w:rPr>
          <w:sz w:val="24"/>
          <w:szCs w:val="24"/>
          <w:lang w:val="sr"/>
        </w:rPr>
        <w:t>načelnik</w:t>
      </w:r>
      <w:r w:rsidR="00627A84">
        <w:rPr>
          <w:sz w:val="24"/>
          <w:szCs w:val="24"/>
          <w:lang w:val="sr"/>
        </w:rPr>
        <w:t xml:space="preserve"> </w:t>
      </w:r>
      <w:r>
        <w:rPr>
          <w:sz w:val="24"/>
          <w:szCs w:val="24"/>
          <w:lang w:val="sr"/>
        </w:rPr>
        <w:t>Odseka</w:t>
      </w:r>
      <w:r w:rsidR="00627A84">
        <w:rPr>
          <w:sz w:val="24"/>
          <w:szCs w:val="24"/>
          <w:lang w:val="sr"/>
        </w:rPr>
        <w:t xml:space="preserve"> </w:t>
      </w:r>
      <w:r>
        <w:rPr>
          <w:sz w:val="24"/>
          <w:szCs w:val="24"/>
          <w:lang w:val="sr"/>
        </w:rPr>
        <w:t>za</w:t>
      </w:r>
      <w:r w:rsidR="00627A84">
        <w:rPr>
          <w:sz w:val="24"/>
          <w:szCs w:val="24"/>
          <w:lang w:val="sr"/>
        </w:rPr>
        <w:t xml:space="preserve"> </w:t>
      </w:r>
      <w:r>
        <w:rPr>
          <w:sz w:val="24"/>
          <w:szCs w:val="24"/>
          <w:lang w:val="sr"/>
        </w:rPr>
        <w:t>Zapadni</w:t>
      </w:r>
      <w:r w:rsidR="00627A84">
        <w:rPr>
          <w:sz w:val="24"/>
          <w:szCs w:val="24"/>
          <w:lang w:val="sr"/>
        </w:rPr>
        <w:t xml:space="preserve"> </w:t>
      </w:r>
      <w:r>
        <w:rPr>
          <w:sz w:val="24"/>
          <w:szCs w:val="24"/>
          <w:lang w:val="sr"/>
        </w:rPr>
        <w:t>Balkan</w:t>
      </w:r>
      <w:r w:rsidR="00627A84">
        <w:rPr>
          <w:sz w:val="24"/>
          <w:szCs w:val="24"/>
          <w:lang w:val="sr"/>
        </w:rPr>
        <w:t xml:space="preserve">, </w:t>
      </w:r>
      <w:r w:rsidR="00627A84">
        <w:rPr>
          <w:sz w:val="24"/>
          <w:szCs w:val="24"/>
          <w:lang w:val="sr"/>
        </w:rPr>
        <w:br/>
      </w:r>
      <w:r>
        <w:rPr>
          <w:sz w:val="24"/>
          <w:szCs w:val="24"/>
          <w:lang w:val="sr"/>
        </w:rPr>
        <w:t>u</w:t>
      </w:r>
      <w:r w:rsidR="00627A84">
        <w:rPr>
          <w:sz w:val="24"/>
          <w:szCs w:val="24"/>
          <w:lang w:val="sr"/>
        </w:rPr>
        <w:t xml:space="preserve"> </w:t>
      </w:r>
      <w:r>
        <w:rPr>
          <w:sz w:val="24"/>
          <w:szCs w:val="24"/>
          <w:lang w:val="sr"/>
        </w:rPr>
        <w:t>ime</w:t>
      </w:r>
      <w:r w:rsidR="00627A84">
        <w:rPr>
          <w:sz w:val="24"/>
          <w:szCs w:val="24"/>
          <w:lang w:val="sr"/>
        </w:rPr>
        <w:t xml:space="preserve"> </w:t>
      </w:r>
      <w:r>
        <w:rPr>
          <w:sz w:val="24"/>
          <w:szCs w:val="24"/>
          <w:lang w:val="sr"/>
        </w:rPr>
        <w:t>Evropske</w:t>
      </w:r>
      <w:r w:rsidR="00627A84">
        <w:rPr>
          <w:sz w:val="24"/>
          <w:szCs w:val="24"/>
          <w:lang w:val="sr"/>
        </w:rPr>
        <w:t xml:space="preserve"> </w:t>
      </w:r>
      <w:r>
        <w:rPr>
          <w:sz w:val="24"/>
          <w:szCs w:val="24"/>
          <w:lang w:val="sr"/>
        </w:rPr>
        <w:t>službe</w:t>
      </w:r>
      <w:r w:rsidR="00627A84">
        <w:rPr>
          <w:sz w:val="24"/>
          <w:szCs w:val="24"/>
          <w:lang w:val="sr"/>
        </w:rPr>
        <w:t xml:space="preserve"> </w:t>
      </w:r>
      <w:r>
        <w:rPr>
          <w:sz w:val="24"/>
          <w:szCs w:val="24"/>
          <w:lang w:val="sr"/>
        </w:rPr>
        <w:t>za</w:t>
      </w:r>
      <w:r w:rsidR="00627A84">
        <w:rPr>
          <w:sz w:val="24"/>
          <w:szCs w:val="24"/>
          <w:lang w:val="sr"/>
        </w:rPr>
        <w:t xml:space="preserve"> </w:t>
      </w:r>
      <w:r>
        <w:rPr>
          <w:sz w:val="24"/>
          <w:szCs w:val="24"/>
          <w:lang w:val="sr"/>
        </w:rPr>
        <w:t>spoljne</w:t>
      </w:r>
      <w:r w:rsidR="00627A84">
        <w:rPr>
          <w:sz w:val="24"/>
          <w:szCs w:val="24"/>
          <w:lang w:val="sr"/>
        </w:rPr>
        <w:t xml:space="preserve"> </w:t>
      </w:r>
      <w:r>
        <w:rPr>
          <w:sz w:val="24"/>
          <w:szCs w:val="24"/>
          <w:lang w:val="sr"/>
        </w:rPr>
        <w:t>poslove</w:t>
      </w:r>
      <w:r w:rsidR="00627A84">
        <w:rPr>
          <w:sz w:val="24"/>
          <w:szCs w:val="24"/>
          <w:lang w:val="sr"/>
        </w:rPr>
        <w:t>.</w:t>
      </w:r>
    </w:p>
    <w:p w:rsidR="00627A84" w:rsidRPr="00AE5962" w:rsidRDefault="00C56E1E" w:rsidP="00627A84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sr"/>
        </w:rPr>
        <w:t>Članovi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Parlamentarnog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odbora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za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stabilizaciju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i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pridruživanje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razmatrali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su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sledeće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teme</w:t>
      </w:r>
      <w:r w:rsidR="00627A84">
        <w:rPr>
          <w:rFonts w:cs="Calibri"/>
          <w:sz w:val="24"/>
          <w:szCs w:val="24"/>
          <w:lang w:val="sr"/>
        </w:rPr>
        <w:t>:</w:t>
      </w:r>
    </w:p>
    <w:p w:rsidR="00627A84" w:rsidRPr="00AE5962" w:rsidRDefault="00C56E1E" w:rsidP="00627A84">
      <w:pPr>
        <w:numPr>
          <w:ilvl w:val="0"/>
          <w:numId w:val="1"/>
        </w:numPr>
        <w:spacing w:after="120" w:line="276" w:lineRule="auto"/>
        <w:ind w:left="709" w:hanging="357"/>
        <w:outlineLvl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sr"/>
        </w:rPr>
        <w:t>Trenutna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situacija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u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pretpristupnim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pregovorima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i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odnosima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između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EU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i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Srbije</w:t>
      </w:r>
      <w:r w:rsidR="00627A84">
        <w:rPr>
          <w:rFonts w:cs="Calibri"/>
          <w:sz w:val="24"/>
          <w:szCs w:val="24"/>
          <w:lang w:val="sr"/>
        </w:rPr>
        <w:t>;</w:t>
      </w:r>
    </w:p>
    <w:p w:rsidR="00627A84" w:rsidRPr="00AE5962" w:rsidRDefault="00C56E1E" w:rsidP="00627A84">
      <w:pPr>
        <w:numPr>
          <w:ilvl w:val="0"/>
          <w:numId w:val="1"/>
        </w:numPr>
        <w:spacing w:after="120" w:line="276" w:lineRule="auto"/>
        <w:ind w:left="709" w:hanging="357"/>
        <w:outlineLvl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sr"/>
        </w:rPr>
        <w:t>Situacija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u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pogledu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pregovaračkog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poglavlja</w:t>
      </w:r>
      <w:r w:rsidR="00627A84">
        <w:rPr>
          <w:rFonts w:cs="Calibri"/>
          <w:sz w:val="24"/>
          <w:szCs w:val="24"/>
          <w:lang w:val="sr"/>
        </w:rPr>
        <w:t xml:space="preserve"> 23, </w:t>
      </w:r>
      <w:r>
        <w:rPr>
          <w:rFonts w:cs="Calibri"/>
          <w:sz w:val="24"/>
          <w:szCs w:val="24"/>
          <w:lang w:val="sr"/>
        </w:rPr>
        <w:t>uključujući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pravosuđe</w:t>
      </w:r>
      <w:r w:rsidR="00627A84">
        <w:rPr>
          <w:rFonts w:cs="Calibri"/>
          <w:sz w:val="24"/>
          <w:szCs w:val="24"/>
          <w:lang w:val="sr"/>
        </w:rPr>
        <w:t xml:space="preserve">, </w:t>
      </w:r>
      <w:r>
        <w:rPr>
          <w:rFonts w:cs="Calibri"/>
          <w:sz w:val="24"/>
          <w:szCs w:val="24"/>
          <w:lang w:val="sr"/>
        </w:rPr>
        <w:t>ustavne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reforme</w:t>
      </w:r>
      <w:r w:rsidR="00627A84">
        <w:rPr>
          <w:rFonts w:cs="Calibri"/>
          <w:sz w:val="24"/>
          <w:szCs w:val="24"/>
          <w:lang w:val="sr"/>
        </w:rPr>
        <w:t xml:space="preserve">, </w:t>
      </w:r>
      <w:r>
        <w:rPr>
          <w:rFonts w:cs="Calibri"/>
          <w:sz w:val="24"/>
          <w:szCs w:val="24"/>
          <w:lang w:val="sr"/>
        </w:rPr>
        <w:t>osnovn</w:t>
      </w:r>
      <w:r w:rsidR="00627A84">
        <w:rPr>
          <w:rFonts w:cs="Calibri"/>
          <w:sz w:val="24"/>
          <w:szCs w:val="24"/>
          <w:lang w:val="sr"/>
        </w:rPr>
        <w:t xml:space="preserve">a </w:t>
      </w:r>
      <w:r>
        <w:rPr>
          <w:rFonts w:cs="Calibri"/>
          <w:sz w:val="24"/>
          <w:szCs w:val="24"/>
          <w:lang w:val="sr"/>
        </w:rPr>
        <w:t>prav</w:t>
      </w:r>
      <w:r w:rsidR="00627A84">
        <w:rPr>
          <w:rFonts w:cs="Calibri"/>
          <w:sz w:val="24"/>
          <w:szCs w:val="24"/>
          <w:lang w:val="sr"/>
        </w:rPr>
        <w:t xml:space="preserve">a </w:t>
      </w:r>
      <w:r>
        <w:rPr>
          <w:rFonts w:cs="Calibri"/>
          <w:sz w:val="24"/>
          <w:szCs w:val="24"/>
          <w:lang w:val="sr"/>
        </w:rPr>
        <w:t>i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slobodu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medija</w:t>
      </w:r>
      <w:r w:rsidR="00627A84">
        <w:rPr>
          <w:rFonts w:cs="Calibri"/>
          <w:sz w:val="24"/>
          <w:szCs w:val="24"/>
          <w:lang w:val="sr"/>
        </w:rPr>
        <w:t>;</w:t>
      </w:r>
    </w:p>
    <w:p w:rsidR="00627A84" w:rsidRPr="00AE5962" w:rsidRDefault="00C56E1E" w:rsidP="00627A84">
      <w:pPr>
        <w:numPr>
          <w:ilvl w:val="0"/>
          <w:numId w:val="1"/>
        </w:numPr>
        <w:spacing w:after="120" w:line="276" w:lineRule="auto"/>
        <w:ind w:left="709" w:hanging="357"/>
        <w:outlineLvl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sr"/>
        </w:rPr>
        <w:t>Razvoj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događaja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u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ekonomiji</w:t>
      </w:r>
      <w:r w:rsidR="00627A84">
        <w:rPr>
          <w:rFonts w:cs="Calibri"/>
          <w:sz w:val="24"/>
          <w:szCs w:val="24"/>
          <w:lang w:val="sr"/>
        </w:rPr>
        <w:t>;</w:t>
      </w:r>
    </w:p>
    <w:p w:rsidR="00627A84" w:rsidRPr="009E2F8D" w:rsidRDefault="00C56E1E" w:rsidP="00627A84">
      <w:pPr>
        <w:numPr>
          <w:ilvl w:val="0"/>
          <w:numId w:val="1"/>
        </w:numPr>
        <w:spacing w:after="120" w:line="276" w:lineRule="auto"/>
        <w:ind w:left="709" w:hanging="357"/>
        <w:outlineLvl w:val="0"/>
        <w:rPr>
          <w:rFonts w:cs="Calibri"/>
          <w:color w:val="000000"/>
          <w:sz w:val="24"/>
          <w:szCs w:val="24"/>
        </w:rPr>
      </w:pPr>
      <w:r>
        <w:rPr>
          <w:rFonts w:cs="Calibri"/>
          <w:sz w:val="24"/>
          <w:szCs w:val="24"/>
          <w:lang w:val="sr"/>
        </w:rPr>
        <w:t>Najnoviji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razvoj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događaja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u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odnosima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između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Beograda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i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Prištine</w:t>
      </w:r>
      <w:r w:rsidR="00627A84">
        <w:rPr>
          <w:rFonts w:cs="Calibri"/>
          <w:sz w:val="24"/>
          <w:szCs w:val="24"/>
          <w:lang w:val="sr"/>
        </w:rPr>
        <w:t>;</w:t>
      </w:r>
    </w:p>
    <w:p w:rsidR="00627A84" w:rsidRPr="009E2F8D" w:rsidRDefault="00C56E1E" w:rsidP="00627A84">
      <w:pPr>
        <w:numPr>
          <w:ilvl w:val="0"/>
          <w:numId w:val="1"/>
        </w:numPr>
        <w:spacing w:after="120" w:line="276" w:lineRule="auto"/>
        <w:ind w:left="709" w:hanging="357"/>
        <w:outlineLvl w:val="0"/>
        <w:rPr>
          <w:rFonts w:cs="Calibri"/>
          <w:sz w:val="24"/>
          <w:szCs w:val="24"/>
        </w:rPr>
      </w:pPr>
      <w:r>
        <w:rPr>
          <w:sz w:val="24"/>
          <w:szCs w:val="24"/>
          <w:lang w:val="sr"/>
        </w:rPr>
        <w:t>Spoljna</w:t>
      </w:r>
      <w:r w:rsidR="00627A84">
        <w:rPr>
          <w:sz w:val="24"/>
          <w:szCs w:val="24"/>
          <w:lang w:val="sr"/>
        </w:rPr>
        <w:t xml:space="preserve">, </w:t>
      </w:r>
      <w:r>
        <w:rPr>
          <w:sz w:val="24"/>
          <w:szCs w:val="24"/>
          <w:lang w:val="sr"/>
        </w:rPr>
        <w:t>bezbednosna</w:t>
      </w:r>
      <w:r w:rsidR="00627A84">
        <w:rPr>
          <w:sz w:val="24"/>
          <w:szCs w:val="24"/>
          <w:lang w:val="sr"/>
        </w:rPr>
        <w:t xml:space="preserve"> </w:t>
      </w:r>
      <w:r>
        <w:rPr>
          <w:sz w:val="24"/>
          <w:szCs w:val="24"/>
          <w:lang w:val="sr"/>
        </w:rPr>
        <w:t>i</w:t>
      </w:r>
      <w:r w:rsidR="00627A84">
        <w:rPr>
          <w:sz w:val="24"/>
          <w:szCs w:val="24"/>
          <w:lang w:val="sr"/>
        </w:rPr>
        <w:t xml:space="preserve"> </w:t>
      </w:r>
      <w:r>
        <w:rPr>
          <w:sz w:val="24"/>
          <w:szCs w:val="24"/>
          <w:lang w:val="sr"/>
        </w:rPr>
        <w:t>odbrambena</w:t>
      </w:r>
      <w:r w:rsidR="00627A84">
        <w:rPr>
          <w:sz w:val="24"/>
          <w:szCs w:val="24"/>
          <w:lang w:val="sr"/>
        </w:rPr>
        <w:t xml:space="preserve"> </w:t>
      </w:r>
      <w:r>
        <w:rPr>
          <w:sz w:val="24"/>
          <w:szCs w:val="24"/>
          <w:lang w:val="sr"/>
        </w:rPr>
        <w:t>politika</w:t>
      </w:r>
      <w:r w:rsidR="00627A84">
        <w:rPr>
          <w:sz w:val="24"/>
          <w:szCs w:val="24"/>
          <w:lang w:val="sr"/>
        </w:rPr>
        <w:t xml:space="preserve"> </w:t>
      </w:r>
      <w:r>
        <w:rPr>
          <w:sz w:val="24"/>
          <w:szCs w:val="24"/>
          <w:lang w:val="sr"/>
        </w:rPr>
        <w:t>i</w:t>
      </w:r>
      <w:r w:rsidR="00627A84">
        <w:rPr>
          <w:sz w:val="24"/>
          <w:szCs w:val="24"/>
          <w:lang w:val="sr"/>
        </w:rPr>
        <w:t xml:space="preserve"> </w:t>
      </w:r>
      <w:r>
        <w:rPr>
          <w:sz w:val="24"/>
          <w:szCs w:val="24"/>
          <w:lang w:val="sr"/>
        </w:rPr>
        <w:t>saradnja</w:t>
      </w:r>
      <w:r w:rsidR="009A161F">
        <w:rPr>
          <w:color w:val="000000"/>
          <w:sz w:val="24"/>
          <w:szCs w:val="24"/>
          <w:lang w:val="sr-Cyrl-RS"/>
        </w:rPr>
        <w:t>.</w:t>
      </w:r>
    </w:p>
    <w:p w:rsidR="00627A84" w:rsidRPr="00AE5962" w:rsidRDefault="00C56E1E" w:rsidP="00627A84">
      <w:pPr>
        <w:tabs>
          <w:tab w:val="left" w:pos="426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sr"/>
        </w:rPr>
        <w:t>Parlamentarni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odbor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za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stabilizaciju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i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pridruživanje</w:t>
      </w:r>
      <w:r w:rsidR="00627A84">
        <w:rPr>
          <w:rFonts w:cs="Calibri"/>
          <w:sz w:val="24"/>
          <w:szCs w:val="24"/>
          <w:lang w:val="sr"/>
        </w:rPr>
        <w:t xml:space="preserve">, </w:t>
      </w:r>
      <w:r>
        <w:rPr>
          <w:rFonts w:cs="Calibri"/>
          <w:sz w:val="24"/>
          <w:szCs w:val="24"/>
          <w:lang w:val="sr"/>
        </w:rPr>
        <w:t>u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skladu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sa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članom</w:t>
      </w:r>
      <w:r w:rsidR="00627A84">
        <w:rPr>
          <w:rFonts w:cs="Calibri"/>
          <w:sz w:val="24"/>
          <w:szCs w:val="24"/>
          <w:lang w:val="sr"/>
        </w:rPr>
        <w:t xml:space="preserve"> 7. </w:t>
      </w:r>
      <w:r>
        <w:rPr>
          <w:rFonts w:cs="Calibri"/>
          <w:sz w:val="24"/>
          <w:szCs w:val="24"/>
          <w:lang w:val="sr"/>
        </w:rPr>
        <w:t>Poslovnika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i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članom</w:t>
      </w:r>
      <w:r w:rsidR="00627A84">
        <w:rPr>
          <w:rFonts w:cs="Calibri"/>
          <w:sz w:val="24"/>
          <w:szCs w:val="24"/>
          <w:lang w:val="sr"/>
        </w:rPr>
        <w:t xml:space="preserve"> 125. </w:t>
      </w:r>
      <w:r>
        <w:rPr>
          <w:rFonts w:cs="Calibri"/>
          <w:sz w:val="24"/>
          <w:szCs w:val="24"/>
          <w:lang w:val="sr"/>
        </w:rPr>
        <w:t>Sporazuma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o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stabilizaciji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i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pridruživanju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Evropske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unije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i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Srbije</w:t>
      </w:r>
      <w:r w:rsidR="00627A84">
        <w:rPr>
          <w:rFonts w:cs="Calibri"/>
          <w:sz w:val="24"/>
          <w:szCs w:val="24"/>
          <w:lang w:val="sr"/>
        </w:rPr>
        <w:t xml:space="preserve">, </w:t>
      </w:r>
      <w:r>
        <w:rPr>
          <w:rFonts w:cs="Calibri"/>
          <w:sz w:val="24"/>
          <w:szCs w:val="24"/>
          <w:lang w:val="sr"/>
        </w:rPr>
        <w:t>upućuje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sledeću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Deklaraciju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i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preporuke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Savetu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za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stabilizaciju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i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pridruživanje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i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institucijama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Srbije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i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Evropske</w:t>
      </w:r>
      <w:r w:rsidR="00627A84">
        <w:rPr>
          <w:rFonts w:cs="Calibri"/>
          <w:sz w:val="24"/>
          <w:szCs w:val="24"/>
          <w:lang w:val="sr"/>
        </w:rPr>
        <w:t xml:space="preserve"> </w:t>
      </w:r>
      <w:r>
        <w:rPr>
          <w:rFonts w:cs="Calibri"/>
          <w:sz w:val="24"/>
          <w:szCs w:val="24"/>
          <w:lang w:val="sr"/>
        </w:rPr>
        <w:t>Unije</w:t>
      </w:r>
      <w:r w:rsidR="00627A84">
        <w:rPr>
          <w:rFonts w:cs="Calibri"/>
          <w:sz w:val="24"/>
          <w:szCs w:val="24"/>
          <w:lang w:val="sr"/>
        </w:rPr>
        <w:t>:</w:t>
      </w:r>
    </w:p>
    <w:p w:rsidR="00627A84" w:rsidRPr="00AE5962" w:rsidRDefault="00627A84" w:rsidP="00627A84">
      <w:pPr>
        <w:pStyle w:val="BodyAAA"/>
        <w:widowControl/>
        <w:spacing w:after="120"/>
        <w:jc w:val="both"/>
        <w:rPr>
          <w:rFonts w:ascii="Calibri" w:hAnsi="Calibri" w:cs="Calibri"/>
        </w:rPr>
      </w:pPr>
    </w:p>
    <w:p w:rsidR="00627A84" w:rsidRPr="002B6086" w:rsidRDefault="00C56E1E" w:rsidP="0011646F">
      <w:pPr>
        <w:pStyle w:val="BodyA"/>
        <w:numPr>
          <w:ilvl w:val="0"/>
          <w:numId w:val="3"/>
        </w:numPr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"/>
        </w:rPr>
        <w:lastRenderedPageBreak/>
        <w:t>Pozdravlja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stalan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napredak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koji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ostvaruje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pristupnim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pregovorima</w:t>
      </w:r>
      <w:r w:rsidR="00627A84">
        <w:rPr>
          <w:rFonts w:ascii="Calibri" w:hAnsi="Calibri" w:cs="Calibri"/>
          <w:lang w:val="sr"/>
        </w:rPr>
        <w:t xml:space="preserve">, </w:t>
      </w:r>
      <w:r>
        <w:rPr>
          <w:rFonts w:ascii="Calibri" w:hAnsi="Calibri" w:cs="Calibri"/>
          <w:lang w:val="sr"/>
        </w:rPr>
        <w:t>što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dovelo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do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otvaranja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ukupno</w:t>
      </w:r>
      <w:r w:rsidR="00627A84">
        <w:rPr>
          <w:rFonts w:ascii="Calibri" w:hAnsi="Calibri" w:cs="Calibri"/>
          <w:lang w:val="sr"/>
        </w:rPr>
        <w:t xml:space="preserve"> 12 </w:t>
      </w:r>
      <w:r>
        <w:rPr>
          <w:rFonts w:ascii="Calibri" w:hAnsi="Calibri" w:cs="Calibri"/>
          <w:lang w:val="sr"/>
        </w:rPr>
        <w:t>poglavlja</w:t>
      </w:r>
      <w:r w:rsidR="00627A84">
        <w:rPr>
          <w:rFonts w:ascii="Calibri" w:hAnsi="Calibri" w:cs="Calibri"/>
          <w:lang w:val="sr"/>
        </w:rPr>
        <w:t xml:space="preserve">, </w:t>
      </w:r>
      <w:r>
        <w:rPr>
          <w:rFonts w:ascii="Calibri" w:hAnsi="Calibri" w:cs="Calibri"/>
          <w:lang w:val="sr"/>
        </w:rPr>
        <w:t>od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kojih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dva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privremeno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zatvorena</w:t>
      </w:r>
      <w:r w:rsidR="00627A84">
        <w:rPr>
          <w:rFonts w:ascii="Calibri" w:hAnsi="Calibri" w:cs="Calibri"/>
          <w:lang w:val="sr"/>
        </w:rPr>
        <w:t xml:space="preserve">; </w:t>
      </w:r>
      <w:r>
        <w:rPr>
          <w:rFonts w:ascii="Calibri" w:hAnsi="Calibri" w:cs="Calibri"/>
          <w:lang w:val="sr"/>
        </w:rPr>
        <w:t>podseća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ostvarivanje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stabilnog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napretka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zemlje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okviru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poglavlja</w:t>
      </w:r>
      <w:r w:rsidR="00627A84">
        <w:rPr>
          <w:rFonts w:ascii="Calibri" w:hAnsi="Calibri" w:cs="Calibri"/>
          <w:lang w:val="sr"/>
        </w:rPr>
        <w:t xml:space="preserve"> 23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24 </w:t>
      </w:r>
      <w:r>
        <w:rPr>
          <w:rFonts w:ascii="Calibri" w:hAnsi="Calibri" w:cs="Calibri"/>
          <w:lang w:val="sr"/>
        </w:rPr>
        <w:t>o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vladavini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prava</w:t>
      </w:r>
      <w:r w:rsidR="00627A84">
        <w:rPr>
          <w:rFonts w:ascii="Calibri" w:hAnsi="Calibri" w:cs="Calibri"/>
          <w:lang w:val="sr"/>
        </w:rPr>
        <w:t xml:space="preserve">, </w:t>
      </w:r>
      <w:r>
        <w:rPr>
          <w:rFonts w:ascii="Calibri" w:hAnsi="Calibri" w:cs="Calibri"/>
          <w:lang w:val="sr"/>
        </w:rPr>
        <w:t>kao</w:t>
      </w:r>
      <w:r w:rsidR="009A161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procesu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normalizacije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odnosa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okviru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poglavlja</w:t>
      </w:r>
      <w:r w:rsidR="00627A84">
        <w:rPr>
          <w:rFonts w:ascii="Calibri" w:hAnsi="Calibri" w:cs="Calibri"/>
          <w:lang w:val="sr"/>
        </w:rPr>
        <w:t xml:space="preserve"> 35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dalje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od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suštinskog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značaja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za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celokupnu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dinamiku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procesa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pregovora</w:t>
      </w:r>
      <w:r w:rsidR="00627A84">
        <w:rPr>
          <w:rFonts w:ascii="Calibri" w:hAnsi="Calibri" w:cs="Calibri"/>
          <w:lang w:val="sr"/>
        </w:rPr>
        <w:t xml:space="preserve">, </w:t>
      </w:r>
      <w:r>
        <w:rPr>
          <w:rFonts w:ascii="Calibri" w:hAnsi="Calibri" w:cs="Calibri"/>
          <w:lang w:val="sr"/>
        </w:rPr>
        <w:t>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skladu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Pregovaračkim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okvirom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poziva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ostvarivanje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opipljivog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održivog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napretka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tom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pogledu</w:t>
      </w:r>
      <w:r w:rsidR="00627A84">
        <w:rPr>
          <w:rFonts w:ascii="Calibri" w:hAnsi="Calibri" w:cs="Calibri"/>
          <w:lang w:val="sr"/>
        </w:rPr>
        <w:t xml:space="preserve">; </w:t>
      </w:r>
      <w:r>
        <w:rPr>
          <w:rFonts w:ascii="Calibri" w:hAnsi="Calibri" w:cs="Calibri"/>
          <w:lang w:val="sr"/>
        </w:rPr>
        <w:t>poziva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Savet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Komisiju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podrže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otvaranje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dodatnih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tehnički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pripremljenih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poglavlja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ističe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potrebu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za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utemeljenim</w:t>
      </w:r>
      <w:r w:rsidR="00627A84">
        <w:rPr>
          <w:rFonts w:ascii="Calibri" w:hAnsi="Calibri" w:cs="Calibri"/>
          <w:lang w:val="sr"/>
        </w:rPr>
        <w:t xml:space="preserve">, </w:t>
      </w:r>
      <w:r>
        <w:rPr>
          <w:rFonts w:ascii="Calibri" w:hAnsi="Calibri" w:cs="Calibri"/>
          <w:lang w:val="sr"/>
        </w:rPr>
        <w:t>transparentnim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konstruktivnim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javnim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raspravama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EU</w:t>
      </w:r>
      <w:r w:rsidR="00627A84">
        <w:rPr>
          <w:rFonts w:ascii="Calibri" w:hAnsi="Calibri" w:cs="Calibri"/>
          <w:lang w:val="sr"/>
        </w:rPr>
        <w:t xml:space="preserve">, </w:t>
      </w:r>
      <w:r>
        <w:rPr>
          <w:rFonts w:ascii="Calibri" w:hAnsi="Calibri" w:cs="Calibri"/>
          <w:lang w:val="sr"/>
        </w:rPr>
        <w:t>njenim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institucijama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implikacijama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članstva</w:t>
      </w:r>
      <w:r w:rsidR="00627A84">
        <w:rPr>
          <w:rFonts w:ascii="Calibri" w:hAnsi="Calibri" w:cs="Calibri"/>
          <w:lang w:val="sr"/>
        </w:rPr>
        <w:t xml:space="preserve">; </w:t>
      </w:r>
      <w:r>
        <w:rPr>
          <w:rFonts w:ascii="Calibri" w:hAnsi="Calibri" w:cs="Calibri"/>
          <w:lang w:val="sr"/>
        </w:rPr>
        <w:t>poziva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Evropsku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komisiju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Vladu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Republike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Srbije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nastave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koordiniranim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radom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povećanju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vidljivosti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projekata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koje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finansira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EU</w:t>
      </w:r>
      <w:r w:rsidR="00627A84">
        <w:rPr>
          <w:rFonts w:ascii="Calibri" w:hAnsi="Calibri" w:cs="Calibri"/>
          <w:lang w:val="sr"/>
        </w:rPr>
        <w:t xml:space="preserve">, </w:t>
      </w:r>
      <w:r>
        <w:rPr>
          <w:rFonts w:ascii="Calibri" w:hAnsi="Calibri" w:cs="Calibri"/>
          <w:lang w:val="sr"/>
        </w:rPr>
        <w:t>kako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bi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stalno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povećavala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svest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građana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praktičnim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rezultatima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evropskih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integracija</w:t>
      </w:r>
      <w:r w:rsidR="00627A84">
        <w:rPr>
          <w:rFonts w:ascii="Calibri" w:hAnsi="Calibri" w:cs="Calibri"/>
          <w:lang w:val="sr"/>
        </w:rPr>
        <w:t xml:space="preserve">; </w:t>
      </w:r>
      <w:r>
        <w:rPr>
          <w:rFonts w:ascii="Calibri" w:hAnsi="Calibri" w:cs="Calibri"/>
          <w:lang w:val="sr"/>
        </w:rPr>
        <w:t>podržava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izglede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Srbije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za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članstvo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do</w:t>
      </w:r>
      <w:r w:rsidR="00627A84">
        <w:rPr>
          <w:rFonts w:ascii="Calibri" w:hAnsi="Calibri" w:cs="Calibri"/>
          <w:lang w:val="sr"/>
        </w:rPr>
        <w:t xml:space="preserve"> 2025. </w:t>
      </w:r>
      <w:r>
        <w:rPr>
          <w:rFonts w:ascii="Calibri" w:hAnsi="Calibri" w:cs="Calibri"/>
          <w:lang w:val="sr"/>
        </w:rPr>
        <w:t>godine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koji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treba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budu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ostvarivi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kada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Srbija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bude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intenzivirala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svoje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reforme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predstojećim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godinama</w:t>
      </w:r>
      <w:r w:rsidR="00627A84">
        <w:rPr>
          <w:rFonts w:ascii="Calibri" w:hAnsi="Calibri" w:cs="Calibri"/>
          <w:lang w:val="sr"/>
        </w:rPr>
        <w:t>;</w:t>
      </w:r>
    </w:p>
    <w:p w:rsidR="00627A84" w:rsidRPr="002B6086" w:rsidRDefault="00C56E1E" w:rsidP="00AB406A">
      <w:pPr>
        <w:pStyle w:val="Body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"/>
        </w:rPr>
        <w:t>Pozdravlja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posredovanje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EU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dijalogu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između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Beograda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Prištine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najvišem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političkom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nivou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preko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Visoke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predstavnice</w:t>
      </w:r>
      <w:r w:rsidR="00627A84">
        <w:rPr>
          <w:rFonts w:ascii="Calibri" w:hAnsi="Calibri" w:cs="Calibri"/>
          <w:lang w:val="sr"/>
        </w:rPr>
        <w:t>/</w:t>
      </w:r>
      <w:r>
        <w:rPr>
          <w:rFonts w:ascii="Calibri" w:hAnsi="Calibri" w:cs="Calibri"/>
          <w:lang w:val="sr"/>
        </w:rPr>
        <w:t>potpredsednice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Mogerini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zajednički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rad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punom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sprovođenju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sporazuma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iz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Brisela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kako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bi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ostvarila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sveobuhvatna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normalizacija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odnosa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formi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pravno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obavezujućeg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sporazuma</w:t>
      </w:r>
      <w:r w:rsidR="00627A84">
        <w:rPr>
          <w:rFonts w:ascii="Calibri" w:hAnsi="Calibri" w:cs="Calibri"/>
          <w:lang w:val="sr"/>
        </w:rPr>
        <w:t xml:space="preserve">; </w:t>
      </w:r>
      <w:r>
        <w:rPr>
          <w:rFonts w:ascii="Calibri" w:hAnsi="Calibri" w:cs="Calibri"/>
          <w:lang w:val="sr"/>
        </w:rPr>
        <w:t>izražava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zabrinutost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zbog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izostanka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napretka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tehničkom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nivou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dijaloga</w:t>
      </w:r>
      <w:r w:rsidR="00627A84">
        <w:rPr>
          <w:rFonts w:ascii="Calibri" w:hAnsi="Calibri" w:cs="Calibri"/>
          <w:lang w:val="sr"/>
        </w:rPr>
        <w:t xml:space="preserve">; </w:t>
      </w:r>
      <w:r>
        <w:rPr>
          <w:rFonts w:ascii="Calibri" w:hAnsi="Calibri" w:cs="Calibri"/>
          <w:lang w:val="sr"/>
        </w:rPr>
        <w:t>poziva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pravljenje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pomaka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punom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sprovođenju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svih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dogovora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koji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postignuti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dijalogu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između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Beograda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Prištine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uz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posredovanje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EU</w:t>
      </w:r>
      <w:r w:rsidR="00627A84">
        <w:rPr>
          <w:rFonts w:ascii="Calibri" w:hAnsi="Calibri" w:cs="Calibri"/>
          <w:lang w:val="sr"/>
        </w:rPr>
        <w:t xml:space="preserve">, </w:t>
      </w:r>
      <w:r>
        <w:rPr>
          <w:rFonts w:ascii="Calibri" w:hAnsi="Calibri" w:cs="Calibri"/>
          <w:lang w:val="sr"/>
        </w:rPr>
        <w:t>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dobroj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veri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pravovremeno</w:t>
      </w:r>
      <w:r w:rsidR="00627A84">
        <w:rPr>
          <w:rFonts w:ascii="Calibri" w:hAnsi="Calibri" w:cs="Calibri"/>
          <w:lang w:val="sr"/>
        </w:rPr>
        <w:t xml:space="preserve">, </w:t>
      </w:r>
      <w:r>
        <w:rPr>
          <w:rFonts w:ascii="Calibri" w:hAnsi="Calibri" w:cs="Calibri"/>
          <w:lang w:val="sr"/>
        </w:rPr>
        <w:t>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naročito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apeluje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uspostavi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Zajednica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srpskih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opština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sprovede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dogovor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energetici</w:t>
      </w:r>
      <w:r w:rsidR="00627A84">
        <w:rPr>
          <w:rFonts w:ascii="Calibri" w:hAnsi="Calibri" w:cs="Calibri"/>
          <w:lang w:val="sr"/>
        </w:rPr>
        <w:t xml:space="preserve">; </w:t>
      </w:r>
      <w:r>
        <w:rPr>
          <w:rFonts w:ascii="Calibri" w:hAnsi="Calibri" w:cs="Calibri"/>
          <w:lang w:val="sr"/>
        </w:rPr>
        <w:t>izražava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ozbiljnu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zabrinutost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zbog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nedavnih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tenzija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upotrebe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sile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ističe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neophodno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suzdržavanje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od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svakog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delovanja</w:t>
      </w:r>
      <w:r w:rsidR="00627A84">
        <w:rPr>
          <w:rFonts w:ascii="Calibri" w:hAnsi="Calibri" w:cs="Calibri"/>
          <w:lang w:val="sr"/>
        </w:rPr>
        <w:t xml:space="preserve">, </w:t>
      </w:r>
      <w:r>
        <w:rPr>
          <w:rFonts w:ascii="Calibri" w:hAnsi="Calibri" w:cs="Calibri"/>
          <w:lang w:val="sr"/>
        </w:rPr>
        <w:t>provokativnih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koraka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ili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retorike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koja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nije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od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pomoći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koji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bi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mogli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ugroze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napradak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koji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do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sada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ostvaren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spreče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proces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normalizacije</w:t>
      </w:r>
      <w:r w:rsidR="00627A84">
        <w:rPr>
          <w:rFonts w:ascii="Calibri" w:hAnsi="Calibri" w:cs="Calibri"/>
          <w:lang w:val="sr"/>
        </w:rPr>
        <w:t>;</w:t>
      </w:r>
    </w:p>
    <w:p w:rsidR="00627A84" w:rsidRPr="002B6086" w:rsidRDefault="00C56E1E" w:rsidP="00AB406A">
      <w:pPr>
        <w:pStyle w:val="Body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/>
          <w:lang w:val="sr"/>
        </w:rPr>
        <w:t>Konstatuje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stalne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reforme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koje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Srbija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sprovodi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koje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su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podržale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dalji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oporavak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privrede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dovele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do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stvaranja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novih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radnih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mesta</w:t>
      </w:r>
      <w:r w:rsidR="00627A84">
        <w:rPr>
          <w:rFonts w:ascii="Calibri" w:hAnsi="Calibri"/>
          <w:lang w:val="sr"/>
        </w:rPr>
        <w:t xml:space="preserve">; </w:t>
      </w:r>
      <w:r>
        <w:rPr>
          <w:rFonts w:ascii="Calibri" w:hAnsi="Calibri"/>
          <w:lang w:val="sr"/>
        </w:rPr>
        <w:t>pozdravlja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činjenicu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da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je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Srbija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ostvarila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značajan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napredak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u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jačanju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finansijske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stabilnosti</w:t>
      </w:r>
      <w:r w:rsidR="00627A84">
        <w:rPr>
          <w:rFonts w:ascii="Calibri" w:hAnsi="Calibri"/>
          <w:lang w:val="sr"/>
        </w:rPr>
        <w:t xml:space="preserve">, </w:t>
      </w:r>
      <w:r>
        <w:rPr>
          <w:rFonts w:ascii="Calibri" w:hAnsi="Calibri"/>
          <w:lang w:val="sr"/>
        </w:rPr>
        <w:t>naročito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u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pogledu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budžetskog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deficita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činjenicu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da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je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javni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dug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ispod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nivoa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utvrđenog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kriterijumima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iz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Mastrihta</w:t>
      </w:r>
      <w:r w:rsidR="00627A84">
        <w:rPr>
          <w:rFonts w:ascii="Calibri" w:hAnsi="Calibri"/>
          <w:lang w:val="sr"/>
        </w:rPr>
        <w:t xml:space="preserve">; </w:t>
      </w:r>
      <w:r>
        <w:rPr>
          <w:rFonts w:ascii="Calibri" w:hAnsi="Calibri"/>
          <w:lang w:val="sr"/>
        </w:rPr>
        <w:t>podstiče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Srbiju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da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još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više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radi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na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povećanju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kako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javnih</w:t>
      </w:r>
      <w:r w:rsidR="00627A84">
        <w:rPr>
          <w:rFonts w:ascii="Calibri" w:hAnsi="Calibri"/>
          <w:lang w:val="sr"/>
        </w:rPr>
        <w:t xml:space="preserve">, </w:t>
      </w:r>
      <w:r>
        <w:rPr>
          <w:rFonts w:ascii="Calibri" w:hAnsi="Calibri"/>
          <w:lang w:val="sr"/>
        </w:rPr>
        <w:t>tako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privatnih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investicija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na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sprovođenju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ostalih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reformi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koje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su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predstavljene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u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Programu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ekonomskih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reformi</w:t>
      </w:r>
      <w:r w:rsidR="00627A84">
        <w:rPr>
          <w:rFonts w:ascii="Calibri" w:hAnsi="Calibri"/>
          <w:lang w:val="sr"/>
        </w:rPr>
        <w:t xml:space="preserve">, </w:t>
      </w:r>
      <w:r>
        <w:rPr>
          <w:rFonts w:ascii="Calibri" w:hAnsi="Calibri"/>
          <w:lang w:val="sr"/>
        </w:rPr>
        <w:t>naročito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u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oblastima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fiskalnih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pravila</w:t>
      </w:r>
      <w:r w:rsidR="00627A84">
        <w:rPr>
          <w:rFonts w:ascii="Calibri" w:hAnsi="Calibri"/>
          <w:lang w:val="sr"/>
        </w:rPr>
        <w:t xml:space="preserve">, </w:t>
      </w:r>
      <w:r>
        <w:rPr>
          <w:rFonts w:ascii="Calibri" w:hAnsi="Calibri"/>
          <w:lang w:val="sr"/>
        </w:rPr>
        <w:t>energetskih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tržišta</w:t>
      </w:r>
      <w:r w:rsidR="00627A84">
        <w:rPr>
          <w:rFonts w:ascii="Calibri" w:hAnsi="Calibri"/>
          <w:lang w:val="sr"/>
        </w:rPr>
        <w:t xml:space="preserve">, </w:t>
      </w:r>
      <w:r>
        <w:rPr>
          <w:rFonts w:ascii="Calibri" w:hAnsi="Calibri"/>
          <w:lang w:val="sr"/>
        </w:rPr>
        <w:t>upravljanja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porezima</w:t>
      </w:r>
      <w:r w:rsidR="00627A84">
        <w:rPr>
          <w:rFonts w:ascii="Calibri" w:hAnsi="Calibri"/>
          <w:lang w:val="sr"/>
        </w:rPr>
        <w:t xml:space="preserve">, </w:t>
      </w:r>
      <w:r>
        <w:rPr>
          <w:rFonts w:ascii="Calibri" w:hAnsi="Calibri"/>
          <w:lang w:val="sr"/>
        </w:rPr>
        <w:t>kontroli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državne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pomoći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porezima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na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rad</w:t>
      </w:r>
      <w:r w:rsidR="00627A84">
        <w:rPr>
          <w:rFonts w:ascii="Calibri" w:hAnsi="Calibri"/>
          <w:lang w:val="sr"/>
        </w:rPr>
        <w:t xml:space="preserve">; </w:t>
      </w:r>
      <w:r>
        <w:rPr>
          <w:rFonts w:ascii="Calibri" w:hAnsi="Calibri"/>
          <w:lang w:val="sr"/>
        </w:rPr>
        <w:t>ističe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ogromnu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ulogu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malih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srednjih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preduzeća</w:t>
      </w:r>
      <w:r w:rsidR="00627A84">
        <w:rPr>
          <w:rFonts w:ascii="Calibri" w:hAnsi="Calibri"/>
          <w:lang w:val="sr"/>
        </w:rPr>
        <w:t xml:space="preserve">  </w:t>
      </w:r>
      <w:r>
        <w:rPr>
          <w:rFonts w:ascii="Calibri" w:hAnsi="Calibri"/>
          <w:lang w:val="sr"/>
        </w:rPr>
        <w:t>za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privredu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Srbije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važnost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postojanja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programa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podrške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za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njihov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razvoj</w:t>
      </w:r>
      <w:r w:rsidR="00627A84">
        <w:rPr>
          <w:rFonts w:ascii="Calibri" w:hAnsi="Calibri"/>
          <w:lang w:val="sr"/>
        </w:rPr>
        <w:t xml:space="preserve">, </w:t>
      </w:r>
      <w:r>
        <w:rPr>
          <w:rFonts w:ascii="Calibri" w:hAnsi="Calibri"/>
          <w:lang w:val="sr"/>
        </w:rPr>
        <w:t>naročito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u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oblasti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IT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digitalne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ekonomije</w:t>
      </w:r>
      <w:r w:rsidR="00627A84">
        <w:rPr>
          <w:rFonts w:ascii="Calibri" w:hAnsi="Calibri"/>
          <w:lang w:val="sr"/>
        </w:rPr>
        <w:t xml:space="preserve">; </w:t>
      </w:r>
      <w:r>
        <w:rPr>
          <w:rFonts w:ascii="Calibri" w:hAnsi="Calibri"/>
          <w:lang w:val="sr"/>
        </w:rPr>
        <w:t>pozdravlja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stabilno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unapređenje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uslova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za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poslovanje</w:t>
      </w:r>
      <w:r w:rsidR="00627A84">
        <w:rPr>
          <w:rFonts w:ascii="Calibri" w:hAnsi="Calibri"/>
          <w:lang w:val="sr"/>
        </w:rPr>
        <w:t xml:space="preserve">; </w:t>
      </w:r>
      <w:r>
        <w:rPr>
          <w:rFonts w:ascii="Calibri" w:hAnsi="Calibri"/>
          <w:lang w:val="sr"/>
        </w:rPr>
        <w:t>pohvaljuje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Srbiju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zbog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toga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što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je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uspostavila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novi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sistem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dualnog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stručnog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obrazovanja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kako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bi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se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rešio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problem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nezaposlenosti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mladih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ističe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važnost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daljeg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širenja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ovog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sistema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u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saradnji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sa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drugim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akterima</w:t>
      </w:r>
      <w:r w:rsidR="00627A84">
        <w:rPr>
          <w:rFonts w:ascii="Calibri" w:hAnsi="Calibri"/>
          <w:lang w:val="sr"/>
        </w:rPr>
        <w:t>;</w:t>
      </w:r>
    </w:p>
    <w:p w:rsidR="00627A84" w:rsidRDefault="00C56E1E" w:rsidP="00AB406A">
      <w:pPr>
        <w:pStyle w:val="Body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"/>
        </w:rPr>
        <w:t>Pozdravlja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otvaranje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pregovaračkih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poglavlja</w:t>
      </w:r>
      <w:r w:rsidR="00627A84">
        <w:rPr>
          <w:rFonts w:ascii="Calibri" w:hAnsi="Calibri" w:cs="Calibri"/>
          <w:lang w:val="sr"/>
        </w:rPr>
        <w:t xml:space="preserve"> 6 (</w:t>
      </w:r>
      <w:r>
        <w:rPr>
          <w:rFonts w:ascii="Calibri" w:hAnsi="Calibri" w:cs="Calibri"/>
          <w:lang w:val="sr"/>
        </w:rPr>
        <w:t>pravo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privrednih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društava</w:t>
      </w:r>
      <w:r w:rsidR="00627A84">
        <w:rPr>
          <w:rFonts w:ascii="Calibri" w:hAnsi="Calibri" w:cs="Calibri"/>
          <w:lang w:val="sr"/>
        </w:rPr>
        <w:t xml:space="preserve">)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30 (</w:t>
      </w:r>
      <w:r>
        <w:rPr>
          <w:rFonts w:ascii="Calibri" w:hAnsi="Calibri" w:cs="Calibri"/>
          <w:lang w:val="sr"/>
        </w:rPr>
        <w:t>ekonomski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odnosi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inostranstvom</w:t>
      </w:r>
      <w:r w:rsidR="00627A84">
        <w:rPr>
          <w:rFonts w:ascii="Calibri" w:hAnsi="Calibri" w:cs="Calibri"/>
          <w:lang w:val="sr"/>
        </w:rPr>
        <w:t xml:space="preserve">), </w:t>
      </w:r>
      <w:r>
        <w:rPr>
          <w:rFonts w:ascii="Calibri" w:hAnsi="Calibri" w:cs="Calibri"/>
          <w:lang w:val="sr"/>
        </w:rPr>
        <w:t>koji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treba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pomognu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konsolidovanje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reformi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Srbije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kako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bi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poboljšali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poslovno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okruženje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rast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daljim</w:t>
      </w:r>
      <w:r w:rsidR="009A161F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povećanjem</w:t>
      </w:r>
      <w:r w:rsidR="009A161F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trgovinskih</w:t>
      </w:r>
      <w:r w:rsidR="009A161F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tokova</w:t>
      </w:r>
      <w:r w:rsidR="009A161F">
        <w:rPr>
          <w:rFonts w:ascii="Calibri" w:hAnsi="Calibri" w:cs="Calibri"/>
          <w:lang w:val="sr"/>
        </w:rPr>
        <w:t>;</w:t>
      </w:r>
      <w:r w:rsidR="009A161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"/>
        </w:rPr>
        <w:t>konstatuje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pravo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privrednih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društava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posebno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važno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za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podsticanje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konkurentnosti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integrisanje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srpskih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preduzeća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unutrašnje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tržište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EU</w:t>
      </w:r>
      <w:r w:rsidR="00627A84">
        <w:rPr>
          <w:rFonts w:ascii="Calibri" w:hAnsi="Calibri" w:cs="Calibri"/>
          <w:lang w:val="sr"/>
        </w:rPr>
        <w:t xml:space="preserve">, </w:t>
      </w:r>
      <w:r>
        <w:rPr>
          <w:rFonts w:ascii="Calibri" w:hAnsi="Calibri" w:cs="Calibri"/>
          <w:lang w:val="sr"/>
        </w:rPr>
        <w:t>konstatuje</w:t>
      </w:r>
      <w:r w:rsidR="00627A84">
        <w:rPr>
          <w:rFonts w:ascii="Calibri" w:hAnsi="Calibri" w:cs="Calibri"/>
          <w:lang w:val="sr"/>
        </w:rPr>
        <w:t xml:space="preserve">, </w:t>
      </w:r>
      <w:r>
        <w:rPr>
          <w:rFonts w:ascii="Calibri" w:hAnsi="Calibri" w:cs="Calibri"/>
          <w:lang w:val="sr"/>
        </w:rPr>
        <w:t>međutim</w:t>
      </w:r>
      <w:r w:rsidR="00627A84">
        <w:rPr>
          <w:rFonts w:ascii="Calibri" w:hAnsi="Calibri" w:cs="Calibri"/>
          <w:lang w:val="sr"/>
        </w:rPr>
        <w:t xml:space="preserve">, </w:t>
      </w:r>
      <w:r>
        <w:rPr>
          <w:rFonts w:ascii="Calibri" w:hAnsi="Calibri" w:cs="Calibri"/>
          <w:lang w:val="sr"/>
        </w:rPr>
        <w:t>nekoliko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renumeracija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člana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</w:t>
      </w:r>
      <w:r w:rsidR="00627A84">
        <w:rPr>
          <w:rFonts w:ascii="Calibri" w:hAnsi="Calibri" w:cs="Calibri"/>
          <w:lang w:val="sr"/>
        </w:rPr>
        <w:t xml:space="preserve"> „</w:t>
      </w:r>
      <w:r>
        <w:rPr>
          <w:rFonts w:ascii="Calibri" w:hAnsi="Calibri" w:cs="Calibri"/>
          <w:lang w:val="sr"/>
        </w:rPr>
        <w:t>zloupotrebi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položaja</w:t>
      </w:r>
      <w:r w:rsidR="009A161F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odgovornog</w:t>
      </w:r>
      <w:r w:rsidR="009A161F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lica</w:t>
      </w:r>
      <w:r w:rsidR="009A161F">
        <w:rPr>
          <w:rFonts w:ascii="Calibri" w:hAnsi="Calibri" w:cs="Calibri"/>
          <w:lang w:val="sr"/>
        </w:rPr>
        <w:t>“ (</w:t>
      </w:r>
      <w:r>
        <w:rPr>
          <w:rFonts w:ascii="Calibri" w:hAnsi="Calibri" w:cs="Calibri"/>
          <w:lang w:val="sr"/>
        </w:rPr>
        <w:t>član</w:t>
      </w:r>
      <w:r w:rsidR="009A161F">
        <w:rPr>
          <w:rFonts w:ascii="Calibri" w:hAnsi="Calibri" w:cs="Calibri"/>
          <w:lang w:val="sr"/>
        </w:rPr>
        <w:t xml:space="preserve"> 227) </w:t>
      </w:r>
      <w:r>
        <w:rPr>
          <w:rFonts w:ascii="Calibri" w:hAnsi="Calibri" w:cs="Calibri"/>
          <w:lang w:val="sr-Cyrl-RS"/>
        </w:rPr>
        <w:t>K</w:t>
      </w:r>
      <w:r>
        <w:rPr>
          <w:rFonts w:ascii="Calibri" w:hAnsi="Calibri" w:cs="Calibri"/>
          <w:lang w:val="sr"/>
        </w:rPr>
        <w:t>rivičnog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zakonika</w:t>
      </w:r>
      <w:r w:rsidR="00627A84">
        <w:rPr>
          <w:rFonts w:ascii="Calibri" w:hAnsi="Calibri" w:cs="Calibri"/>
          <w:lang w:val="sr"/>
        </w:rPr>
        <w:t xml:space="preserve">; </w:t>
      </w:r>
      <w:r>
        <w:rPr>
          <w:rFonts w:ascii="Calibri" w:hAnsi="Calibri" w:cs="Calibri"/>
          <w:lang w:val="sr"/>
        </w:rPr>
        <w:t>konstatuje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okviru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poglavlja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ekonomskim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odnosima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lastRenderedPageBreak/>
        <w:t>inostranstvom</w:t>
      </w:r>
      <w:r w:rsidR="00627A84">
        <w:rPr>
          <w:rFonts w:ascii="Calibri" w:hAnsi="Calibri" w:cs="Calibri"/>
          <w:lang w:val="sr"/>
        </w:rPr>
        <w:t xml:space="preserve">, </w:t>
      </w:r>
      <w:r>
        <w:rPr>
          <w:rFonts w:ascii="Calibri" w:hAnsi="Calibri" w:cs="Calibri"/>
          <w:lang w:val="sr"/>
        </w:rPr>
        <w:t>Srbija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posvetila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punom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učešću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trgovinskoj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politici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EU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od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dana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pristupanja</w:t>
      </w:r>
      <w:r w:rsidR="00627A84">
        <w:rPr>
          <w:rFonts w:ascii="Calibri" w:hAnsi="Calibri" w:cs="Calibri"/>
          <w:lang w:val="sr"/>
        </w:rPr>
        <w:t xml:space="preserve">, </w:t>
      </w:r>
      <w:r>
        <w:rPr>
          <w:rFonts w:ascii="Calibri" w:hAnsi="Calibri" w:cs="Calibri"/>
          <w:lang w:val="sr"/>
        </w:rPr>
        <w:t>kao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treba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sprovede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proces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pristupanja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STO</w:t>
      </w:r>
      <w:r w:rsidR="00627A84">
        <w:rPr>
          <w:rFonts w:ascii="Calibri" w:hAnsi="Calibri" w:cs="Calibri"/>
          <w:lang w:val="sr"/>
        </w:rPr>
        <w:t>;</w:t>
      </w:r>
    </w:p>
    <w:p w:rsidR="00627A84" w:rsidRPr="00627A84" w:rsidRDefault="00C56E1E" w:rsidP="00AB406A">
      <w:pPr>
        <w:pStyle w:val="Body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"/>
        </w:rPr>
        <w:t>Ponavlja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poziv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Srbiji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progresivno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uskladi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svoju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spoljnu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bezbednosnu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politiku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politikom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EU</w:t>
      </w:r>
      <w:r w:rsidR="00627A84">
        <w:rPr>
          <w:rFonts w:ascii="Calibri" w:hAnsi="Calibri" w:cs="Calibri"/>
          <w:lang w:val="sr"/>
        </w:rPr>
        <w:t xml:space="preserve">, </w:t>
      </w:r>
      <w:r>
        <w:rPr>
          <w:rFonts w:ascii="Calibri" w:hAnsi="Calibri" w:cs="Calibri"/>
          <w:lang w:val="sr"/>
        </w:rPr>
        <w:t>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skladu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zahtevima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svog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statusa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kandidata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zahtevima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iz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Sporazuma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stabilizaciji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pridruživanju</w:t>
      </w:r>
      <w:r w:rsidR="00627A84">
        <w:rPr>
          <w:rFonts w:ascii="Calibri" w:hAnsi="Calibri" w:cs="Calibri"/>
          <w:lang w:val="sr"/>
        </w:rPr>
        <w:t xml:space="preserve">; </w:t>
      </w:r>
      <w:r>
        <w:rPr>
          <w:rFonts w:ascii="Calibri" w:hAnsi="Calibri" w:cs="Calibri"/>
          <w:lang w:val="sr"/>
        </w:rPr>
        <w:t>pozdravlja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učešće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Srbije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četiri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misije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operacije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EU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okviru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sprovođenja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Zajedničke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bezbednosne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odbrambene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politike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listi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borbenih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grupa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EU</w:t>
      </w:r>
      <w:r w:rsidR="00627A84">
        <w:rPr>
          <w:rFonts w:ascii="Calibri" w:hAnsi="Calibri" w:cs="Calibri"/>
          <w:lang w:val="sr"/>
        </w:rPr>
        <w:t xml:space="preserve">, </w:t>
      </w:r>
      <w:r>
        <w:rPr>
          <w:rFonts w:ascii="Calibri" w:hAnsi="Calibri" w:cs="Calibri"/>
          <w:lang w:val="sr"/>
        </w:rPr>
        <w:t>kao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njenu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saradnju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borbi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protiv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terorističkih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pretnji</w:t>
      </w:r>
      <w:r w:rsidR="00627A84">
        <w:rPr>
          <w:rFonts w:ascii="Calibri" w:hAnsi="Calibri" w:cs="Calibri"/>
          <w:lang w:val="sr"/>
        </w:rPr>
        <w:t xml:space="preserve">, </w:t>
      </w:r>
      <w:r>
        <w:rPr>
          <w:rFonts w:ascii="Calibri" w:hAnsi="Calibri" w:cs="Calibri"/>
          <w:lang w:val="sr"/>
        </w:rPr>
        <w:t>iregularnih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migracija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organizovanog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kriminala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zajedničkim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aktivnostima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okviru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programa</w:t>
      </w:r>
      <w:r w:rsidR="00627A84">
        <w:rPr>
          <w:rFonts w:ascii="Calibri" w:hAnsi="Calibri" w:cs="Calibri"/>
          <w:lang w:val="sr"/>
        </w:rPr>
        <w:t xml:space="preserve"> „</w:t>
      </w:r>
      <w:r>
        <w:rPr>
          <w:rFonts w:ascii="Calibri" w:hAnsi="Calibri" w:cs="Calibri"/>
          <w:lang w:val="sr"/>
        </w:rPr>
        <w:t>Partnerstvo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za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mir</w:t>
      </w:r>
      <w:r w:rsidR="00627A84">
        <w:rPr>
          <w:rFonts w:ascii="Calibri" w:hAnsi="Calibri" w:cs="Calibri"/>
          <w:lang w:val="sr"/>
        </w:rPr>
        <w:t>”;</w:t>
      </w:r>
    </w:p>
    <w:p w:rsidR="00627A84" w:rsidRDefault="00C56E1E" w:rsidP="00AB406A">
      <w:pPr>
        <w:pStyle w:val="Body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/>
          <w:lang w:val="sr"/>
        </w:rPr>
        <w:t>Konstatuje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da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je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ostvaren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određeni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napredak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u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oblasti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pravosuđa</w:t>
      </w:r>
      <w:r w:rsidR="00627A84">
        <w:rPr>
          <w:rFonts w:ascii="Calibri" w:hAnsi="Calibri"/>
          <w:lang w:val="sr"/>
        </w:rPr>
        <w:t>;</w:t>
      </w:r>
      <w:r w:rsidR="00627A84">
        <w:rPr>
          <w:rFonts w:ascii="Calibri" w:hAnsi="Calibri"/>
          <w:b/>
          <w:bCs/>
          <w:lang w:val="sr"/>
        </w:rPr>
        <w:t xml:space="preserve"> 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ističe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potrebu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za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daljim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reformama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koje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garantuju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razdvajanje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vlasti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jačanje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nezavisnosti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pravosuđa</w:t>
      </w:r>
      <w:r w:rsidR="00627A84">
        <w:rPr>
          <w:rFonts w:ascii="Calibri" w:hAnsi="Calibri"/>
          <w:lang w:val="sr"/>
        </w:rPr>
        <w:t xml:space="preserve">, </w:t>
      </w:r>
      <w:r>
        <w:rPr>
          <w:rFonts w:ascii="Calibri" w:hAnsi="Calibri"/>
          <w:lang w:val="sr"/>
        </w:rPr>
        <w:t>na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osnovu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širokog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inkluzivnog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procesa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konsultacija</w:t>
      </w:r>
      <w:r w:rsidR="00627A84">
        <w:rPr>
          <w:rFonts w:ascii="Calibri" w:hAnsi="Calibri"/>
          <w:lang w:val="sr"/>
        </w:rPr>
        <w:t xml:space="preserve">; </w:t>
      </w:r>
      <w:r>
        <w:rPr>
          <w:rFonts w:ascii="Calibri" w:hAnsi="Calibri"/>
          <w:lang w:val="sr"/>
        </w:rPr>
        <w:t>pozdravlja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to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što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su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relevantni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nacrti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amandmana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na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Ustav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podneti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Venecijanskoj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komisiji</w:t>
      </w:r>
      <w:r w:rsidR="00627A84">
        <w:rPr>
          <w:rFonts w:ascii="Calibri" w:hAnsi="Calibri"/>
          <w:lang w:val="sr"/>
        </w:rPr>
        <w:t xml:space="preserve">; </w:t>
      </w:r>
      <w:r>
        <w:rPr>
          <w:rFonts w:ascii="Calibri" w:hAnsi="Calibri"/>
          <w:lang w:val="sr"/>
        </w:rPr>
        <w:t>ističe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da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procena</w:t>
      </w:r>
      <w:r w:rsidR="009A161F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Venecijanske</w:t>
      </w:r>
      <w:r w:rsidR="009A161F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komisije</w:t>
      </w:r>
      <w:r w:rsidR="009A161F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-Cyrl-RS"/>
        </w:rPr>
        <w:t>treba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jasno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da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se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odražava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u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revidiranim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nacrtima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amandmana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kako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bi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se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smanjio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obim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političkog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uticaja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na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pravosuđe</w:t>
      </w:r>
      <w:r w:rsidR="00627A84">
        <w:rPr>
          <w:rFonts w:ascii="Calibri" w:hAnsi="Calibri"/>
          <w:lang w:val="sr"/>
        </w:rPr>
        <w:t xml:space="preserve">, </w:t>
      </w:r>
      <w:r>
        <w:rPr>
          <w:rFonts w:ascii="Calibri" w:hAnsi="Calibri"/>
          <w:lang w:val="sr"/>
        </w:rPr>
        <w:t>u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procesu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imenovanja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sudija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tužilaca</w:t>
      </w:r>
      <w:r w:rsidR="00627A84">
        <w:rPr>
          <w:rFonts w:ascii="Calibri" w:hAnsi="Calibri"/>
          <w:lang w:val="sr"/>
        </w:rPr>
        <w:t xml:space="preserve">; </w:t>
      </w:r>
      <w:r>
        <w:rPr>
          <w:rFonts w:ascii="Calibri" w:hAnsi="Calibri"/>
          <w:lang w:val="sr"/>
        </w:rPr>
        <w:t>pohvaljuje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smanjenje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nerešenih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predmeta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uvođenje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mera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za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harmonizaciju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sudske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prakse</w:t>
      </w:r>
      <w:r w:rsidR="00627A84">
        <w:rPr>
          <w:rFonts w:ascii="Calibri" w:hAnsi="Calibri"/>
          <w:lang w:val="sr"/>
        </w:rPr>
        <w:t xml:space="preserve">, </w:t>
      </w:r>
      <w:r>
        <w:rPr>
          <w:rFonts w:ascii="Calibri" w:hAnsi="Calibri"/>
          <w:lang w:val="sr"/>
        </w:rPr>
        <w:t>ali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konstatuje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izostanak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nasumične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dodele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predmeta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u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svim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sudovima</w:t>
      </w:r>
      <w:r w:rsidR="00627A84">
        <w:rPr>
          <w:rFonts w:ascii="Calibri" w:hAnsi="Calibri"/>
          <w:lang w:val="sr"/>
        </w:rPr>
        <w:t xml:space="preserve">; </w:t>
      </w:r>
      <w:r>
        <w:rPr>
          <w:rFonts w:ascii="Calibri" w:hAnsi="Calibri"/>
          <w:lang w:val="sr"/>
        </w:rPr>
        <w:t>poziva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vlasti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da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u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potpunosti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sprovedu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ciljeve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mere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utvrđene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u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akcionom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planu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za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poglavlje</w:t>
      </w:r>
      <w:r w:rsidR="00627A84">
        <w:rPr>
          <w:rFonts w:ascii="Calibri" w:hAnsi="Calibri"/>
          <w:lang w:val="sr"/>
        </w:rPr>
        <w:t xml:space="preserve"> 23, </w:t>
      </w:r>
      <w:r>
        <w:rPr>
          <w:rFonts w:ascii="Calibri" w:hAnsi="Calibri"/>
          <w:lang w:val="sr"/>
        </w:rPr>
        <w:t>uključujući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zakonodavstvo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o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besplatnoj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pravnoj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pomoći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zaštiti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podataka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o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ličnosti</w:t>
      </w:r>
      <w:r w:rsidR="00627A84">
        <w:rPr>
          <w:rFonts w:ascii="Calibri" w:hAnsi="Calibri"/>
          <w:lang w:val="sr"/>
        </w:rPr>
        <w:t>;</w:t>
      </w:r>
    </w:p>
    <w:p w:rsidR="00627A84" w:rsidRDefault="00C56E1E" w:rsidP="00AB406A">
      <w:pPr>
        <w:pStyle w:val="Body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"/>
        </w:rPr>
        <w:t>Poziva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Srbiju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ubrza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sprovođenje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nacionalne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strategije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akcionog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plana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za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borbu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protiv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korupcije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poziva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uspostavljanje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početnog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sistema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praćenja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postignutih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rezultata</w:t>
      </w:r>
      <w:r w:rsidR="00627A84">
        <w:rPr>
          <w:rFonts w:ascii="Calibri" w:hAnsi="Calibri" w:cs="Calibri"/>
          <w:lang w:val="sr"/>
        </w:rPr>
        <w:t xml:space="preserve">  </w:t>
      </w:r>
      <w:r>
        <w:rPr>
          <w:rFonts w:ascii="Calibri" w:hAnsi="Calibri" w:cs="Calibri"/>
          <w:lang w:val="sr"/>
        </w:rPr>
        <w:t>o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istragama</w:t>
      </w:r>
      <w:r w:rsidR="00627A84">
        <w:rPr>
          <w:rFonts w:ascii="Calibri" w:hAnsi="Calibri" w:cs="Calibri"/>
          <w:lang w:val="sr"/>
        </w:rPr>
        <w:t xml:space="preserve">, </w:t>
      </w:r>
      <w:r>
        <w:rPr>
          <w:rFonts w:ascii="Calibri" w:hAnsi="Calibri" w:cs="Calibri"/>
          <w:lang w:val="sr"/>
        </w:rPr>
        <w:t>krivičnom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gonjenju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presudama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slučajevima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korupcije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visokom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nivou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očekuje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usvajanje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novog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Zakona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Agenciji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za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borbu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protiv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korupcije</w:t>
      </w:r>
      <w:r w:rsidR="00627A84">
        <w:rPr>
          <w:rFonts w:ascii="Calibri" w:hAnsi="Calibri" w:cs="Calibri"/>
          <w:lang w:val="sr"/>
        </w:rPr>
        <w:t xml:space="preserve">, </w:t>
      </w:r>
      <w:r>
        <w:rPr>
          <w:rFonts w:ascii="Calibri" w:hAnsi="Calibri" w:cs="Calibri"/>
          <w:lang w:val="sr"/>
        </w:rPr>
        <w:t>bez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daljeg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odlaganja</w:t>
      </w:r>
      <w:r w:rsidR="00627A84">
        <w:rPr>
          <w:rFonts w:ascii="Calibri" w:hAnsi="Calibri" w:cs="Calibri"/>
          <w:lang w:val="sr"/>
        </w:rPr>
        <w:t xml:space="preserve">; </w:t>
      </w:r>
      <w:r>
        <w:rPr>
          <w:rFonts w:ascii="Calibri" w:hAnsi="Calibri" w:cs="Calibri"/>
          <w:lang w:val="sr"/>
        </w:rPr>
        <w:t>pozdravlja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aktivnu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ulogu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Srbije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međunarodnoj</w:t>
      </w:r>
      <w:r w:rsidR="009A161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regionalnoj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saradnji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između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policije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pravosuđa</w:t>
      </w:r>
      <w:r w:rsidR="00627A84">
        <w:rPr>
          <w:rFonts w:ascii="Calibri" w:hAnsi="Calibri" w:cs="Calibri"/>
          <w:lang w:val="sr"/>
        </w:rPr>
        <w:t xml:space="preserve">, </w:t>
      </w:r>
      <w:r>
        <w:rPr>
          <w:rFonts w:ascii="Calibri" w:hAnsi="Calibri" w:cs="Calibri"/>
          <w:lang w:val="sr"/>
        </w:rPr>
        <w:t>napredak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koji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ostvaren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borbi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protiv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organizovanog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kriminala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usvajanje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prve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srpske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nacionalne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Procene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pretnje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od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teškog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organizovanog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kriminala</w:t>
      </w:r>
      <w:r w:rsidR="00627A84">
        <w:rPr>
          <w:rFonts w:ascii="Calibri" w:hAnsi="Calibri" w:cs="Calibri"/>
          <w:lang w:val="sr"/>
        </w:rPr>
        <w:t xml:space="preserve"> (SOCTA);</w:t>
      </w:r>
    </w:p>
    <w:p w:rsidR="00627A84" w:rsidRPr="002B6086" w:rsidRDefault="00C56E1E" w:rsidP="00AB406A">
      <w:pPr>
        <w:pStyle w:val="Body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"/>
        </w:rPr>
        <w:t>Ističe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važnost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parlamentarne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dimenzije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procesu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pristupanja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EU</w:t>
      </w:r>
      <w:r w:rsidR="00627A84">
        <w:rPr>
          <w:rFonts w:ascii="Calibri" w:hAnsi="Calibri" w:cs="Calibri"/>
          <w:lang w:val="sr"/>
        </w:rPr>
        <w:t xml:space="preserve">, </w:t>
      </w:r>
      <w:r>
        <w:rPr>
          <w:rFonts w:ascii="Calibri" w:hAnsi="Calibri" w:cs="Calibri"/>
          <w:lang w:val="sr"/>
        </w:rPr>
        <w:t>kao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međusobne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saradnje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između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radnih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tela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nacionalnih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parlamenata</w:t>
      </w:r>
      <w:r w:rsidR="009A161F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9A161F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Evropskog</w:t>
      </w:r>
      <w:r w:rsidR="009A161F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parlamenta</w:t>
      </w:r>
      <w:r w:rsidR="009A161F">
        <w:rPr>
          <w:rFonts w:ascii="Calibri" w:hAnsi="Calibri" w:cs="Calibri"/>
          <w:lang w:val="sr"/>
        </w:rPr>
        <w:t>;</w:t>
      </w:r>
      <w:r w:rsidR="009A161F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"/>
        </w:rPr>
        <w:t>konstatuje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česta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upotreba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hitnog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postupka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drugih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parlamentarnih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praksi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mogu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umanjiti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delotvornost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parlamenta</w:t>
      </w:r>
      <w:r w:rsidR="00627A84">
        <w:rPr>
          <w:rFonts w:ascii="Calibri" w:hAnsi="Calibri" w:cs="Calibri"/>
          <w:lang w:val="sr"/>
        </w:rPr>
        <w:t xml:space="preserve">, </w:t>
      </w:r>
      <w:r>
        <w:rPr>
          <w:rFonts w:ascii="Calibri" w:hAnsi="Calibri" w:cs="Calibri"/>
          <w:lang w:val="sr"/>
        </w:rPr>
        <w:t>kvalitet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transparentnost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procesa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donošenja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zakona</w:t>
      </w:r>
      <w:r w:rsidR="00627A84">
        <w:rPr>
          <w:rFonts w:ascii="Calibri" w:hAnsi="Calibri" w:cs="Calibri"/>
          <w:lang w:val="sr"/>
        </w:rPr>
        <w:t xml:space="preserve">, </w:t>
      </w:r>
      <w:r>
        <w:rPr>
          <w:rFonts w:ascii="Calibri" w:hAnsi="Calibri" w:cs="Calibri"/>
          <w:lang w:val="sr"/>
        </w:rPr>
        <w:t>pri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čemu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omogućavaju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uvek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dovoljno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široke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javne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rasprave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rasprave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zainteresovanim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stranama</w:t>
      </w:r>
      <w:r w:rsidR="00627A84">
        <w:rPr>
          <w:rFonts w:ascii="Calibri" w:hAnsi="Calibri" w:cs="Calibri"/>
          <w:lang w:val="sr"/>
        </w:rPr>
        <w:t xml:space="preserve">; </w:t>
      </w:r>
      <w:r>
        <w:rPr>
          <w:rFonts w:ascii="Calibri" w:hAnsi="Calibri" w:cs="Calibri"/>
          <w:lang w:val="sr"/>
        </w:rPr>
        <w:t>ističe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nadzorna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funkcija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parlamenta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veoma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značajna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ovom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procesu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stalna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saradnja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organizacijama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civilnog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društva</w:t>
      </w:r>
      <w:r w:rsidR="00627A84">
        <w:rPr>
          <w:rFonts w:ascii="Calibri" w:hAnsi="Calibri" w:cs="Calibri"/>
          <w:lang w:val="sr"/>
        </w:rPr>
        <w:t xml:space="preserve"> (</w:t>
      </w:r>
      <w:r>
        <w:rPr>
          <w:rFonts w:ascii="Calibri" w:hAnsi="Calibri" w:cs="Calibri"/>
          <w:lang w:val="sr"/>
        </w:rPr>
        <w:t>OCD</w:t>
      </w:r>
      <w:r w:rsidR="00627A84">
        <w:rPr>
          <w:rFonts w:ascii="Calibri" w:hAnsi="Calibri" w:cs="Calibri"/>
          <w:lang w:val="sr"/>
        </w:rPr>
        <w:t xml:space="preserve">) </w:t>
      </w:r>
      <w:r>
        <w:rPr>
          <w:rFonts w:ascii="Calibri" w:hAnsi="Calibri" w:cs="Calibri"/>
          <w:lang w:val="sr"/>
        </w:rPr>
        <w:t>može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dodatno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ojačati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parlament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odnosu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izvršnu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vlast</w:t>
      </w:r>
      <w:r w:rsidR="00627A84">
        <w:rPr>
          <w:rFonts w:ascii="Calibri" w:hAnsi="Calibri" w:cs="Calibri"/>
          <w:lang w:val="sr"/>
        </w:rPr>
        <w:t xml:space="preserve">; </w:t>
      </w:r>
      <w:r>
        <w:rPr>
          <w:rFonts w:ascii="Calibri" w:hAnsi="Calibri" w:cs="Calibri"/>
          <w:lang w:val="sr"/>
        </w:rPr>
        <w:t>pozdravlja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mere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koje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preduzete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radi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unapređenja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transparentnosti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procesa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konsultacija</w:t>
      </w:r>
      <w:r w:rsidR="00627A84">
        <w:rPr>
          <w:rFonts w:ascii="Calibri" w:hAnsi="Calibri" w:cs="Calibri"/>
          <w:lang w:val="sr"/>
        </w:rPr>
        <w:t xml:space="preserve">, </w:t>
      </w:r>
      <w:r>
        <w:rPr>
          <w:rFonts w:ascii="Calibri" w:hAnsi="Calibri" w:cs="Calibri"/>
          <w:lang w:val="sr"/>
        </w:rPr>
        <w:t>uključujući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javna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slušanja</w:t>
      </w:r>
      <w:r w:rsidR="00627A84">
        <w:rPr>
          <w:rFonts w:ascii="Calibri" w:hAnsi="Calibri" w:cs="Calibri"/>
          <w:lang w:val="sr"/>
        </w:rPr>
        <w:t xml:space="preserve">, </w:t>
      </w:r>
      <w:r>
        <w:rPr>
          <w:rFonts w:ascii="Calibri" w:hAnsi="Calibri" w:cs="Calibri"/>
          <w:lang w:val="sr"/>
        </w:rPr>
        <w:t>redovne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sastanke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konsultacije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Nacionalnim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konventom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Evropskoj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uniji</w:t>
      </w:r>
      <w:r w:rsidR="00627A84">
        <w:rPr>
          <w:rFonts w:ascii="Calibri" w:hAnsi="Calibri" w:cs="Calibri"/>
          <w:lang w:val="sr"/>
        </w:rPr>
        <w:t xml:space="preserve"> (</w:t>
      </w:r>
      <w:r>
        <w:rPr>
          <w:rFonts w:ascii="Calibri" w:hAnsi="Calibri" w:cs="Calibri"/>
          <w:lang w:val="sr"/>
        </w:rPr>
        <w:t>NKEU</w:t>
      </w:r>
      <w:r w:rsidR="00627A84">
        <w:rPr>
          <w:rFonts w:ascii="Calibri" w:hAnsi="Calibri" w:cs="Calibri"/>
          <w:lang w:val="sr"/>
        </w:rPr>
        <w:t xml:space="preserve">), </w:t>
      </w:r>
      <w:r>
        <w:rPr>
          <w:rFonts w:ascii="Calibri" w:hAnsi="Calibri" w:cs="Calibri"/>
          <w:lang w:val="sr"/>
        </w:rPr>
        <w:t>kao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važnim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delom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postupka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pregovora</w:t>
      </w:r>
      <w:r w:rsidR="00627A84">
        <w:rPr>
          <w:rFonts w:ascii="Calibri" w:hAnsi="Calibri" w:cs="Calibri"/>
          <w:lang w:val="sr"/>
        </w:rPr>
        <w:t xml:space="preserve">;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pohvaljuje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saradnju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između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relevantnih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parlamentarnih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odbora</w:t>
      </w:r>
      <w:r w:rsidR="00627A84">
        <w:rPr>
          <w:rFonts w:ascii="Calibri" w:hAnsi="Calibri" w:cs="Calibri"/>
          <w:lang w:val="sr"/>
        </w:rPr>
        <w:t xml:space="preserve">, </w:t>
      </w:r>
      <w:r>
        <w:rPr>
          <w:rFonts w:ascii="Calibri" w:hAnsi="Calibri" w:cs="Calibri"/>
          <w:lang w:val="sr"/>
        </w:rPr>
        <w:t>kao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između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Odbora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za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evropske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integracije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NKEU</w:t>
      </w:r>
      <w:r w:rsidR="00627A84">
        <w:rPr>
          <w:rFonts w:ascii="Calibri" w:hAnsi="Calibri" w:cs="Calibri"/>
          <w:lang w:val="sr"/>
        </w:rPr>
        <w:t>;</w:t>
      </w:r>
    </w:p>
    <w:p w:rsidR="00627A84" w:rsidRDefault="00C56E1E" w:rsidP="00AB406A">
      <w:pPr>
        <w:pStyle w:val="Body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"/>
        </w:rPr>
        <w:t>Konstatuje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ostvaren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određeni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napredak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skladu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preporukama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OEBS</w:t>
      </w:r>
      <w:r w:rsidR="00627A84">
        <w:rPr>
          <w:rFonts w:ascii="Calibri" w:hAnsi="Calibri" w:cs="Calibri"/>
          <w:lang w:val="sr"/>
        </w:rPr>
        <w:t>/</w:t>
      </w:r>
      <w:r>
        <w:rPr>
          <w:rFonts w:ascii="Calibri" w:hAnsi="Calibri" w:cs="Calibri"/>
          <w:lang w:val="sr"/>
        </w:rPr>
        <w:t>ODIHR</w:t>
      </w:r>
      <w:r w:rsidR="00627A84">
        <w:rPr>
          <w:rFonts w:ascii="Calibri" w:hAnsi="Calibri" w:cs="Calibri"/>
          <w:lang w:val="sr"/>
        </w:rPr>
        <w:t>-</w:t>
      </w:r>
      <w:r>
        <w:rPr>
          <w:rFonts w:ascii="Calibri" w:hAnsi="Calibri" w:cs="Calibri"/>
          <w:lang w:val="sr"/>
        </w:rPr>
        <w:t>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prethodnih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izbora</w:t>
      </w:r>
      <w:r w:rsidR="00627A84">
        <w:rPr>
          <w:rFonts w:ascii="Calibri" w:hAnsi="Calibri" w:cs="Calibri"/>
          <w:lang w:val="sr"/>
        </w:rPr>
        <w:t xml:space="preserve">; </w:t>
      </w:r>
      <w:r>
        <w:rPr>
          <w:rFonts w:ascii="Calibri" w:hAnsi="Calibri" w:cs="Calibri"/>
          <w:lang w:val="sr"/>
        </w:rPr>
        <w:t>ističe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potrebu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za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punim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sprovođenjem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preostalih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preporuka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iz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završnog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izveštaja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Misije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OEBS</w:t>
      </w:r>
      <w:r w:rsidR="00627A84">
        <w:rPr>
          <w:rFonts w:ascii="Calibri" w:hAnsi="Calibri" w:cs="Calibri"/>
          <w:lang w:val="sr"/>
        </w:rPr>
        <w:t>/</w:t>
      </w:r>
      <w:r>
        <w:rPr>
          <w:rFonts w:ascii="Calibri" w:hAnsi="Calibri" w:cs="Calibri"/>
          <w:lang w:val="sr"/>
        </w:rPr>
        <w:t>ODIHR</w:t>
      </w:r>
      <w:r w:rsidR="00627A84">
        <w:rPr>
          <w:rFonts w:ascii="Calibri" w:hAnsi="Calibri" w:cs="Calibri"/>
          <w:lang w:val="sr"/>
        </w:rPr>
        <w:t>-</w:t>
      </w:r>
      <w:r>
        <w:rPr>
          <w:rFonts w:ascii="Calibri" w:hAnsi="Calibri" w:cs="Calibri"/>
          <w:lang w:val="sr"/>
        </w:rPr>
        <w:t>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za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posmatranje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izbora</w:t>
      </w:r>
      <w:r w:rsidR="00627A84">
        <w:rPr>
          <w:rFonts w:ascii="Calibri" w:hAnsi="Calibri" w:cs="Calibri"/>
          <w:lang w:val="sr"/>
        </w:rPr>
        <w:t xml:space="preserve">, </w:t>
      </w:r>
      <w:r>
        <w:rPr>
          <w:rFonts w:ascii="Calibri" w:hAnsi="Calibri" w:cs="Calibri"/>
          <w:lang w:val="sr"/>
        </w:rPr>
        <w:t>pre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svega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uvažavajući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prioritetne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preporuke</w:t>
      </w:r>
      <w:r w:rsidR="00627A84">
        <w:rPr>
          <w:rFonts w:ascii="Calibri" w:hAnsi="Calibri" w:cs="Calibri"/>
          <w:lang w:val="sr"/>
        </w:rPr>
        <w:t>;</w:t>
      </w:r>
    </w:p>
    <w:p w:rsidR="00627A84" w:rsidRDefault="00C56E1E" w:rsidP="00AB406A">
      <w:pPr>
        <w:pStyle w:val="Body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/>
          <w:lang w:val="sr"/>
        </w:rPr>
        <w:lastRenderedPageBreak/>
        <w:t>Ističe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postojanje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zakonodavnog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institucionalnog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okvira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za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poštovanje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međunarodnog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prava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o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zaštiti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ljudskih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prava</w:t>
      </w:r>
      <w:r w:rsidR="00627A84">
        <w:rPr>
          <w:rFonts w:ascii="Calibri" w:hAnsi="Calibri"/>
          <w:lang w:val="sr"/>
        </w:rPr>
        <w:t xml:space="preserve">; </w:t>
      </w:r>
      <w:r>
        <w:rPr>
          <w:rFonts w:ascii="Calibri" w:hAnsi="Calibri"/>
          <w:lang w:val="sr"/>
        </w:rPr>
        <w:t>ističe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da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je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neophodna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stalna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primena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tog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okvira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u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celoj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zemlji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u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tom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smislu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podržava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dalje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sprovođenje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akcionog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plana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za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prava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nacionalnih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manjina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sve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održive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aktivnosti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usmerene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na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unapređenje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položaja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osoba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koje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su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pripadnici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ranjivih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grupa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manjina</w:t>
      </w:r>
      <w:r w:rsidR="00627A84">
        <w:rPr>
          <w:rFonts w:ascii="Calibri" w:hAnsi="Calibri"/>
          <w:lang w:val="sr"/>
        </w:rPr>
        <w:t xml:space="preserve">, </w:t>
      </w:r>
      <w:r>
        <w:rPr>
          <w:rFonts w:ascii="Calibri" w:hAnsi="Calibri"/>
          <w:lang w:val="sr"/>
        </w:rPr>
        <w:t>posebno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u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oblasti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obrazovanja</w:t>
      </w:r>
      <w:r w:rsidR="00627A84">
        <w:rPr>
          <w:rFonts w:ascii="Calibri" w:hAnsi="Calibri"/>
          <w:lang w:val="sr"/>
        </w:rPr>
        <w:t xml:space="preserve">, </w:t>
      </w:r>
      <w:r>
        <w:rPr>
          <w:rFonts w:ascii="Calibri" w:hAnsi="Calibri"/>
          <w:lang w:val="sr"/>
        </w:rPr>
        <w:t>zvanične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upotrebe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jezika</w:t>
      </w:r>
      <w:r w:rsidR="00627A84">
        <w:rPr>
          <w:rFonts w:ascii="Calibri" w:hAnsi="Calibri"/>
          <w:lang w:val="sr"/>
        </w:rPr>
        <w:t xml:space="preserve">, </w:t>
      </w:r>
      <w:r>
        <w:rPr>
          <w:rFonts w:ascii="Calibri" w:hAnsi="Calibri"/>
          <w:lang w:val="sr"/>
        </w:rPr>
        <w:t>medija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kulture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manjina</w:t>
      </w:r>
      <w:r w:rsidR="00627A84">
        <w:rPr>
          <w:rFonts w:ascii="Calibri" w:hAnsi="Calibri"/>
          <w:lang w:val="sr"/>
        </w:rPr>
        <w:t xml:space="preserve">, </w:t>
      </w:r>
      <w:r>
        <w:rPr>
          <w:rFonts w:ascii="Calibri" w:hAnsi="Calibri"/>
          <w:lang w:val="sr"/>
        </w:rPr>
        <w:t>kao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adekvatne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zastupljenosti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na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svim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nivoima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javne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uprave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pravosuđa</w:t>
      </w:r>
      <w:r w:rsidR="00627A84">
        <w:rPr>
          <w:rFonts w:ascii="Calibri" w:hAnsi="Calibri"/>
          <w:lang w:val="sr"/>
        </w:rPr>
        <w:t xml:space="preserve">; </w:t>
      </w:r>
      <w:r>
        <w:rPr>
          <w:rFonts w:ascii="Calibri" w:hAnsi="Calibri"/>
          <w:lang w:val="sr"/>
        </w:rPr>
        <w:t>pozdravlja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to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što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je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Vlada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usvojila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podnela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u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parlamentarnu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proceduru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ključne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predloge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okvira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prava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manjina</w:t>
      </w:r>
      <w:r w:rsidR="00627A84">
        <w:rPr>
          <w:rFonts w:ascii="Calibri" w:hAnsi="Calibri"/>
          <w:lang w:val="sr"/>
        </w:rPr>
        <w:t xml:space="preserve">, </w:t>
      </w:r>
      <w:r>
        <w:rPr>
          <w:rFonts w:ascii="Calibri" w:hAnsi="Calibri"/>
          <w:lang w:val="sr"/>
        </w:rPr>
        <w:t>posebno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Zakona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o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nacionalnim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savetima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nacionalnih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manjina</w:t>
      </w:r>
      <w:r w:rsidR="00627A84">
        <w:rPr>
          <w:rFonts w:ascii="Calibri" w:hAnsi="Calibri"/>
          <w:lang w:val="sr"/>
        </w:rPr>
        <w:t xml:space="preserve">; </w:t>
      </w:r>
      <w:r>
        <w:rPr>
          <w:rFonts w:ascii="Calibri" w:hAnsi="Calibri"/>
          <w:lang w:val="sr"/>
        </w:rPr>
        <w:t>pozdravlja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uspostavljanje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dobre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saradnje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između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Saveta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Republike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Srbije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za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nacionalne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manjine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nacionalnih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saveta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nacionalnih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manjina</w:t>
      </w:r>
      <w:r w:rsidR="00627A84">
        <w:rPr>
          <w:rFonts w:ascii="Calibri" w:hAnsi="Calibri"/>
          <w:lang w:val="sr"/>
        </w:rPr>
        <w:t xml:space="preserve">, </w:t>
      </w:r>
      <w:r>
        <w:rPr>
          <w:rFonts w:ascii="Calibri" w:hAnsi="Calibri"/>
          <w:lang w:val="sr"/>
        </w:rPr>
        <w:t>kao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-Cyrl-RS"/>
        </w:rPr>
        <w:t>činjenicu</w:t>
      </w:r>
      <w:r w:rsidR="006B6C94">
        <w:rPr>
          <w:rFonts w:ascii="Calibri" w:hAnsi="Calibri"/>
          <w:lang w:val="sr-Cyrl-RS"/>
        </w:rPr>
        <w:t xml:space="preserve"> </w:t>
      </w:r>
      <w:r>
        <w:rPr>
          <w:rFonts w:ascii="Calibri" w:hAnsi="Calibri"/>
          <w:lang w:val="sr-Cyrl-RS"/>
        </w:rPr>
        <w:t>da</w:t>
      </w:r>
      <w:r w:rsidR="006B6C94">
        <w:rPr>
          <w:rFonts w:ascii="Calibri" w:hAnsi="Calibri"/>
          <w:lang w:val="sr-Cyrl-RS"/>
        </w:rPr>
        <w:t xml:space="preserve"> </w:t>
      </w:r>
      <w:r>
        <w:rPr>
          <w:rFonts w:ascii="Calibri" w:hAnsi="Calibri"/>
          <w:lang w:val="sr-Cyrl-RS"/>
        </w:rPr>
        <w:t>je</w:t>
      </w:r>
      <w:r w:rsidR="006B6C94">
        <w:rPr>
          <w:rFonts w:ascii="Calibri" w:hAnsi="Calibri"/>
          <w:lang w:val="sr-Cyrl-RS"/>
        </w:rPr>
        <w:t xml:space="preserve"> </w:t>
      </w:r>
      <w:r>
        <w:rPr>
          <w:rFonts w:ascii="Calibri" w:hAnsi="Calibri"/>
          <w:lang w:val="sr"/>
        </w:rPr>
        <w:t>poveća</w:t>
      </w:r>
      <w:r>
        <w:rPr>
          <w:rFonts w:ascii="Calibri" w:hAnsi="Calibri"/>
          <w:lang w:val="sr-Cyrl-RS"/>
        </w:rPr>
        <w:t>no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finansiranja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Fonda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za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nacionalne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manjine</w:t>
      </w:r>
      <w:r w:rsidR="00627A84">
        <w:rPr>
          <w:rFonts w:ascii="Calibri" w:hAnsi="Calibri"/>
          <w:lang w:val="sr"/>
        </w:rPr>
        <w:t xml:space="preserve">; </w:t>
      </w:r>
      <w:r>
        <w:rPr>
          <w:rFonts w:ascii="Calibri" w:hAnsi="Calibri"/>
          <w:lang w:val="sr"/>
        </w:rPr>
        <w:t>snažno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podržava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napredak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koji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je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ostvaren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u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oblasti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obrazovanja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manjina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pozdravlja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memorandume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o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razumevanju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sa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osam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nacionalnih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saveta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nacionalnih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manjina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o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izdavanju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udžbenika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na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manjinskim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jezicima</w:t>
      </w:r>
      <w:r w:rsidR="00627A84">
        <w:rPr>
          <w:rFonts w:ascii="Calibri" w:hAnsi="Calibri"/>
          <w:lang w:val="sr"/>
        </w:rPr>
        <w:t xml:space="preserve">; </w:t>
      </w:r>
      <w:r>
        <w:rPr>
          <w:rFonts w:ascii="Calibri" w:hAnsi="Calibri"/>
          <w:lang w:val="sr"/>
        </w:rPr>
        <w:t>podržava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proaktivno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promovisanje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kulture</w:t>
      </w:r>
      <w:r w:rsidR="006B6C9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inkluzije</w:t>
      </w:r>
      <w:r w:rsidR="006B6C9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i</w:t>
      </w:r>
      <w:r w:rsidR="006B6C9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tolerancije</w:t>
      </w:r>
      <w:r w:rsidR="006B6C94">
        <w:rPr>
          <w:rFonts w:ascii="Calibri" w:hAnsi="Calibri"/>
          <w:lang w:val="sr"/>
        </w:rPr>
        <w:t>;</w:t>
      </w:r>
      <w:r w:rsidR="006B6C94">
        <w:rPr>
          <w:rFonts w:ascii="Calibri" w:hAnsi="Calibri"/>
          <w:lang w:val="sr-Cyrl-RS"/>
        </w:rPr>
        <w:t xml:space="preserve"> </w:t>
      </w:r>
      <w:r>
        <w:rPr>
          <w:rFonts w:ascii="Calibri" w:hAnsi="Calibri"/>
          <w:lang w:val="sr"/>
        </w:rPr>
        <w:t>pozdravlja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organizovanje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beogradske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Parade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ponosa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tokom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prethodnih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godina</w:t>
      </w:r>
      <w:r w:rsidR="00627A84">
        <w:rPr>
          <w:rFonts w:ascii="Calibri" w:hAnsi="Calibri"/>
          <w:lang w:val="sr"/>
        </w:rPr>
        <w:t xml:space="preserve">; </w:t>
      </w:r>
      <w:r>
        <w:rPr>
          <w:rFonts w:ascii="Calibri" w:hAnsi="Calibri"/>
          <w:lang w:val="sr"/>
        </w:rPr>
        <w:t>podržava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aktivnosti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koje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se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sprovode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u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vezi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sa</w:t>
      </w:r>
      <w:r w:rsidR="00627A84">
        <w:rPr>
          <w:rFonts w:ascii="Calibri" w:hAnsi="Calibri"/>
          <w:lang w:val="sr"/>
        </w:rPr>
        <w:t xml:space="preserve">  </w:t>
      </w:r>
      <w:r>
        <w:rPr>
          <w:rFonts w:ascii="Calibri" w:hAnsi="Calibri"/>
          <w:lang w:val="sr"/>
        </w:rPr>
        <w:t>usvajanjem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Zakona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o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rodnoj</w:t>
      </w:r>
      <w:r w:rsidR="00627A84">
        <w:rPr>
          <w:rFonts w:ascii="Calibri" w:hAnsi="Calibri"/>
          <w:lang w:val="sr"/>
        </w:rPr>
        <w:t xml:space="preserve"> </w:t>
      </w:r>
      <w:r>
        <w:rPr>
          <w:rFonts w:ascii="Calibri" w:hAnsi="Calibri"/>
          <w:lang w:val="sr"/>
        </w:rPr>
        <w:t>ravnopravnosti</w:t>
      </w:r>
      <w:r w:rsidR="00627A84">
        <w:rPr>
          <w:rFonts w:ascii="Calibri" w:hAnsi="Calibri"/>
          <w:lang w:val="sr"/>
        </w:rPr>
        <w:t>;</w:t>
      </w:r>
    </w:p>
    <w:p w:rsidR="00627A84" w:rsidRDefault="00C56E1E" w:rsidP="00AB406A">
      <w:pPr>
        <w:pStyle w:val="Body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"/>
        </w:rPr>
        <w:t>Ponavlja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važnost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slobode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izražavanja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medija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ponovo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poziva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na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ostvarivanje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većeg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napretka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ovom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smislu</w:t>
      </w:r>
      <w:r w:rsidR="006D0B87">
        <w:rPr>
          <w:rFonts w:ascii="Calibri" w:hAnsi="Calibri" w:cs="Calibri"/>
          <w:lang w:val="sr"/>
        </w:rPr>
        <w:t xml:space="preserve">; </w:t>
      </w:r>
      <w:r>
        <w:rPr>
          <w:rFonts w:ascii="Calibri" w:hAnsi="Calibri" w:cs="Calibri"/>
          <w:lang w:val="sr"/>
        </w:rPr>
        <w:t>ističe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važnost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sprečavanja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svake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moguće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pretnje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novinarima</w:t>
      </w:r>
      <w:r w:rsidR="006D0B87">
        <w:rPr>
          <w:rFonts w:ascii="Calibri" w:hAnsi="Calibri" w:cs="Calibri"/>
          <w:lang w:val="sr"/>
        </w:rPr>
        <w:t xml:space="preserve">, </w:t>
      </w:r>
      <w:r>
        <w:rPr>
          <w:rFonts w:ascii="Calibri" w:hAnsi="Calibri" w:cs="Calibri"/>
          <w:lang w:val="sr"/>
        </w:rPr>
        <w:t>nasilja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nad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njima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zastrašivanja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novinara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tom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smislu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pozdravlja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Sporazum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saradnji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merama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za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podizanje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nivoa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bezbednosti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novinara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koji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su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potpisali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Tužilaštvo</w:t>
      </w:r>
      <w:r w:rsidR="006D0B87">
        <w:rPr>
          <w:rFonts w:ascii="Calibri" w:hAnsi="Calibri" w:cs="Calibri"/>
          <w:lang w:val="sr"/>
        </w:rPr>
        <w:t xml:space="preserve">, </w:t>
      </w:r>
      <w:r>
        <w:rPr>
          <w:rFonts w:ascii="Calibri" w:hAnsi="Calibri" w:cs="Calibri"/>
          <w:lang w:val="sr"/>
        </w:rPr>
        <w:t>Ministarstvo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unutrašnjih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poslova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medijska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udruženja</w:t>
      </w:r>
      <w:r w:rsidR="006D0B87">
        <w:rPr>
          <w:rFonts w:ascii="Calibri" w:hAnsi="Calibri" w:cs="Calibri"/>
          <w:lang w:val="sr"/>
        </w:rPr>
        <w:t xml:space="preserve">; </w:t>
      </w:r>
      <w:r>
        <w:rPr>
          <w:rFonts w:ascii="Calibri" w:hAnsi="Calibri" w:cs="Calibri"/>
          <w:lang w:val="sr"/>
        </w:rPr>
        <w:t>poziva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na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odlučno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unapređenje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situacije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pogledu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slobode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izražavanja</w:t>
      </w:r>
      <w:r w:rsidR="006D0B87">
        <w:rPr>
          <w:rFonts w:ascii="Calibri" w:hAnsi="Calibri" w:cs="Calibri"/>
          <w:lang w:val="sr"/>
        </w:rPr>
        <w:t xml:space="preserve">, </w:t>
      </w:r>
      <w:r>
        <w:rPr>
          <w:rFonts w:ascii="Calibri" w:hAnsi="Calibri" w:cs="Calibri"/>
          <w:lang w:val="sr"/>
        </w:rPr>
        <w:t>konstatuje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tvrdnje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autocenzuri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medija</w:t>
      </w:r>
      <w:r w:rsidR="006D0B87">
        <w:rPr>
          <w:rFonts w:ascii="Calibri" w:hAnsi="Calibri" w:cs="Calibri"/>
          <w:lang w:val="sr"/>
        </w:rPr>
        <w:t xml:space="preserve">; </w:t>
      </w:r>
      <w:r>
        <w:rPr>
          <w:rFonts w:ascii="Calibri" w:hAnsi="Calibri" w:cs="Calibri"/>
          <w:lang w:val="sr"/>
        </w:rPr>
        <w:t>poziva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na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puno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sprovođenje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medijskih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zakona</w:t>
      </w:r>
      <w:r w:rsidR="006D0B87">
        <w:rPr>
          <w:rFonts w:ascii="Calibri" w:hAnsi="Calibri" w:cs="Calibri"/>
          <w:lang w:val="sr"/>
        </w:rPr>
        <w:t xml:space="preserve">; </w:t>
      </w:r>
      <w:r>
        <w:rPr>
          <w:rFonts w:ascii="Calibri" w:hAnsi="Calibri" w:cs="Calibri"/>
          <w:lang w:val="sr"/>
        </w:rPr>
        <w:t>pozdravlja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inicijativu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izmene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medijske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strategije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na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inkluzivan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način</w:t>
      </w:r>
      <w:r w:rsidR="006D0B87">
        <w:rPr>
          <w:rFonts w:ascii="Calibri" w:hAnsi="Calibri" w:cs="Calibri"/>
          <w:lang w:val="sr"/>
        </w:rPr>
        <w:t xml:space="preserve">; </w:t>
      </w:r>
      <w:r>
        <w:rPr>
          <w:rFonts w:ascii="Calibri" w:hAnsi="Calibri" w:cs="Calibri"/>
          <w:lang w:val="sr"/>
        </w:rPr>
        <w:t>pozdravlja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unapređenje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kulture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novinarstva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jačanje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samoregulatornog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sistema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dosledan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rad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Regulatornog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tela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za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elektronske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medije</w:t>
      </w:r>
      <w:r w:rsidR="006D0B87">
        <w:rPr>
          <w:rFonts w:ascii="Calibri" w:hAnsi="Calibri" w:cs="Calibri"/>
          <w:lang w:val="sr"/>
        </w:rPr>
        <w:t xml:space="preserve">; </w:t>
      </w:r>
      <w:r>
        <w:rPr>
          <w:rFonts w:ascii="Calibri" w:hAnsi="Calibri" w:cs="Calibri"/>
          <w:lang w:val="sr"/>
        </w:rPr>
        <w:t>ističe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važnost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potpune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transparentnosti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vlasništvu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nad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medijima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finansiranju</w:t>
      </w:r>
      <w:r w:rsidR="006D0B87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medija</w:t>
      </w:r>
      <w:r w:rsidR="006D0B87">
        <w:rPr>
          <w:rFonts w:ascii="Calibri" w:hAnsi="Calibri" w:cs="Calibri"/>
          <w:lang w:val="sr"/>
        </w:rPr>
        <w:t>;</w:t>
      </w:r>
    </w:p>
    <w:p w:rsidR="00627A84" w:rsidRDefault="00C56E1E" w:rsidP="00AB406A">
      <w:pPr>
        <w:pStyle w:val="Body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"/>
        </w:rPr>
        <w:t>Poziva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partnere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Zapadnog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Balkana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nastave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podstiču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atmosferu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poštovanja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tolerancije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osuđuju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sve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oblike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govora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mržnje</w:t>
      </w:r>
      <w:r w:rsidR="00627A84">
        <w:rPr>
          <w:rFonts w:ascii="Calibri" w:hAnsi="Calibri" w:cs="Calibri"/>
          <w:lang w:val="sr"/>
        </w:rPr>
        <w:t xml:space="preserve">, </w:t>
      </w:r>
      <w:r>
        <w:rPr>
          <w:rFonts w:ascii="Calibri" w:hAnsi="Calibri" w:cs="Calibri"/>
          <w:lang w:val="sr"/>
        </w:rPr>
        <w:t>zločina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protiv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čovečnosti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ratnih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zločina</w:t>
      </w:r>
      <w:r w:rsidR="00627A84">
        <w:rPr>
          <w:rFonts w:ascii="Calibri" w:hAnsi="Calibri" w:cs="Calibri"/>
          <w:lang w:val="sr"/>
        </w:rPr>
        <w:t xml:space="preserve">; </w:t>
      </w:r>
      <w:r>
        <w:rPr>
          <w:rFonts w:ascii="Calibri" w:hAnsi="Calibri" w:cs="Calibri"/>
          <w:lang w:val="sr"/>
        </w:rPr>
        <w:t>ističe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puna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saradnja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Mihanizmom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za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međunarodne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krivične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sudove</w:t>
      </w:r>
      <w:r w:rsidR="00627A84">
        <w:rPr>
          <w:rFonts w:ascii="Calibri" w:hAnsi="Calibri" w:cs="Calibri"/>
          <w:lang w:val="sr"/>
        </w:rPr>
        <w:t xml:space="preserve"> (</w:t>
      </w:r>
      <w:r>
        <w:rPr>
          <w:rFonts w:ascii="Calibri" w:hAnsi="Calibri" w:cs="Calibri"/>
          <w:lang w:val="sr"/>
        </w:rPr>
        <w:t>MMKS</w:t>
      </w:r>
      <w:r w:rsidR="00627A84">
        <w:rPr>
          <w:rFonts w:ascii="Calibri" w:hAnsi="Calibri" w:cs="Calibri"/>
          <w:lang w:val="sr"/>
        </w:rPr>
        <w:t xml:space="preserve">)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dalje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suštinski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važna</w:t>
      </w:r>
      <w:r w:rsidR="00627A84">
        <w:rPr>
          <w:rFonts w:ascii="Calibri" w:hAnsi="Calibri" w:cs="Calibri"/>
          <w:lang w:val="sr"/>
        </w:rPr>
        <w:t xml:space="preserve">; </w:t>
      </w:r>
      <w:r>
        <w:rPr>
          <w:rFonts w:ascii="Calibri" w:hAnsi="Calibri" w:cs="Calibri"/>
          <w:lang w:val="sr"/>
        </w:rPr>
        <w:t>poziva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ratni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zločini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tretiraju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bez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diskriminacije</w:t>
      </w:r>
      <w:r w:rsidR="00627A84">
        <w:rPr>
          <w:rFonts w:ascii="Calibri" w:hAnsi="Calibri" w:cs="Calibri"/>
          <w:lang w:val="sr"/>
        </w:rPr>
        <w:t xml:space="preserve">, </w:t>
      </w:r>
      <w:r>
        <w:rPr>
          <w:rFonts w:ascii="Calibri" w:hAnsi="Calibri" w:cs="Calibri"/>
          <w:lang w:val="sr"/>
        </w:rPr>
        <w:t>da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reši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problem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nekažnjivosti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obezbedi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odgovornost</w:t>
      </w:r>
      <w:r w:rsidR="00627A84">
        <w:rPr>
          <w:rFonts w:ascii="Calibri" w:hAnsi="Calibri" w:cs="Calibri"/>
          <w:lang w:val="sr"/>
        </w:rPr>
        <w:t xml:space="preserve">; </w:t>
      </w:r>
      <w:r>
        <w:rPr>
          <w:rFonts w:ascii="Calibri" w:hAnsi="Calibri" w:cs="Calibri"/>
          <w:lang w:val="sr"/>
        </w:rPr>
        <w:t>pohvaljuje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koordinacioni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mehanizam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koji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uspostavljen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između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tužilaca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za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ratne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zločine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Srbije</w:t>
      </w:r>
      <w:r w:rsidR="00627A84">
        <w:rPr>
          <w:rFonts w:ascii="Calibri" w:hAnsi="Calibri" w:cs="Calibri"/>
          <w:lang w:val="sr"/>
        </w:rPr>
        <w:t xml:space="preserve">, </w:t>
      </w:r>
      <w:r>
        <w:rPr>
          <w:rFonts w:ascii="Calibri" w:hAnsi="Calibri" w:cs="Calibri"/>
          <w:lang w:val="sr"/>
        </w:rPr>
        <w:t>Hrvatske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Bosne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Hercegovine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apeluje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sve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nadležne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nastave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rade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pitanju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sudbine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nestalih</w:t>
      </w:r>
      <w:r w:rsidR="00627A84">
        <w:rPr>
          <w:rFonts w:ascii="Calibri" w:hAnsi="Calibri" w:cs="Calibri"/>
          <w:lang w:val="sr"/>
        </w:rPr>
        <w:t xml:space="preserve">, </w:t>
      </w:r>
      <w:r>
        <w:rPr>
          <w:rFonts w:ascii="Calibri" w:hAnsi="Calibri" w:cs="Calibri"/>
          <w:lang w:val="sr"/>
        </w:rPr>
        <w:t>lociranju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masovnih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grobnica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garantovanju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prava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žrtava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njihovih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porodica</w:t>
      </w:r>
      <w:r w:rsidR="00627A84">
        <w:rPr>
          <w:rFonts w:ascii="Calibri" w:hAnsi="Calibri" w:cs="Calibri"/>
          <w:lang w:val="sr"/>
        </w:rPr>
        <w:t xml:space="preserve">; </w:t>
      </w:r>
      <w:r>
        <w:rPr>
          <w:rFonts w:ascii="Calibri" w:hAnsi="Calibri" w:cs="Calibri"/>
          <w:lang w:val="sr"/>
        </w:rPr>
        <w:t>ohrabruje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otvorenost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srpskih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vlasti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za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razgovor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otvorenim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bilaterlanim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pitanjima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njihovom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prevazilaženju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kroz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dijalog</w:t>
      </w:r>
      <w:r w:rsidR="00627A84">
        <w:rPr>
          <w:rFonts w:ascii="Calibri" w:hAnsi="Calibri" w:cs="Calibri"/>
          <w:lang w:val="sr"/>
        </w:rPr>
        <w:t xml:space="preserve">; </w:t>
      </w:r>
      <w:r>
        <w:rPr>
          <w:rFonts w:ascii="Calibri" w:hAnsi="Calibri" w:cs="Calibri"/>
          <w:lang w:val="sr"/>
        </w:rPr>
        <w:t>konstatuje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aktivno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učešće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Srbije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velikom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broju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inicijativa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za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regionalnu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saradnju</w:t>
      </w:r>
      <w:r w:rsidR="00627A84">
        <w:rPr>
          <w:rFonts w:ascii="Calibri" w:hAnsi="Calibri" w:cs="Calibri"/>
          <w:lang w:val="sr"/>
        </w:rPr>
        <w:t>;</w:t>
      </w:r>
    </w:p>
    <w:p w:rsidR="00627A84" w:rsidRPr="00D00559" w:rsidRDefault="00C56E1E" w:rsidP="00AB406A">
      <w:pPr>
        <w:pStyle w:val="Body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"/>
        </w:rPr>
        <w:t>Izražava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dalju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podršku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povećanoj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regionalnoj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saradnji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okviru</w:t>
      </w:r>
      <w:r w:rsidR="00627A84">
        <w:rPr>
          <w:rFonts w:ascii="Calibri" w:hAnsi="Calibri" w:cs="Calibri"/>
          <w:lang w:val="sr"/>
        </w:rPr>
        <w:t xml:space="preserve"> „</w:t>
      </w:r>
      <w:r>
        <w:rPr>
          <w:rFonts w:ascii="Calibri" w:hAnsi="Calibri" w:cs="Calibri"/>
          <w:lang w:val="sr"/>
        </w:rPr>
        <w:t>Berlinskog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procesa</w:t>
      </w:r>
      <w:r w:rsidR="00627A84">
        <w:rPr>
          <w:rFonts w:ascii="Calibri" w:hAnsi="Calibri" w:cs="Calibri"/>
          <w:lang w:val="sr"/>
        </w:rPr>
        <w:t xml:space="preserve">“, </w:t>
      </w:r>
      <w:r>
        <w:rPr>
          <w:rFonts w:ascii="Calibri" w:hAnsi="Calibri" w:cs="Calibri"/>
          <w:lang w:val="sr"/>
        </w:rPr>
        <w:t>uključujući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saradnju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pomirenju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koje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će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biti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visoko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rangirano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dnevnom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redu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Samita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Londonu</w:t>
      </w:r>
      <w:r w:rsidR="00627A84">
        <w:rPr>
          <w:rFonts w:ascii="Calibri" w:hAnsi="Calibri" w:cs="Calibri"/>
          <w:lang w:val="sr"/>
        </w:rPr>
        <w:t xml:space="preserve">; </w:t>
      </w:r>
      <w:r>
        <w:rPr>
          <w:rFonts w:ascii="Calibri" w:hAnsi="Calibri" w:cs="Calibri"/>
          <w:lang w:val="sr"/>
        </w:rPr>
        <w:t>pozdravlja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rezultate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koji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do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sada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ostvareni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okviru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procesa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ZB</w:t>
      </w:r>
      <w:r w:rsidR="00627A84">
        <w:rPr>
          <w:rFonts w:ascii="Calibri" w:hAnsi="Calibri" w:cs="Calibri"/>
          <w:lang w:val="sr"/>
        </w:rPr>
        <w:t xml:space="preserve">6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poziva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dalji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razvoj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regionalnog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privrednog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područja</w:t>
      </w:r>
      <w:r w:rsidR="00627A84">
        <w:rPr>
          <w:rFonts w:ascii="Calibri" w:hAnsi="Calibri" w:cs="Calibri"/>
          <w:lang w:val="sr"/>
        </w:rPr>
        <w:t xml:space="preserve"> (</w:t>
      </w:r>
      <w:r>
        <w:rPr>
          <w:rFonts w:ascii="Calibri" w:hAnsi="Calibri" w:cs="Calibri"/>
          <w:lang w:val="sr"/>
        </w:rPr>
        <w:t>REP</w:t>
      </w:r>
      <w:r w:rsidR="00627A84">
        <w:rPr>
          <w:rFonts w:ascii="Calibri" w:hAnsi="Calibri" w:cs="Calibri"/>
          <w:lang w:val="sr"/>
        </w:rPr>
        <w:t xml:space="preserve">); </w:t>
      </w:r>
      <w:r>
        <w:rPr>
          <w:rFonts w:ascii="Calibri" w:hAnsi="Calibri" w:cs="Calibri"/>
          <w:lang w:val="sr"/>
        </w:rPr>
        <w:t>pozdravlja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nesumnjivu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podršku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evropskoj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perspektivi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Zapadnog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Balkana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koja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ponovo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poptvrđena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Samitu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Sofiji</w:t>
      </w:r>
      <w:r w:rsidR="00627A84">
        <w:rPr>
          <w:rFonts w:ascii="Calibri" w:hAnsi="Calibri" w:cs="Calibri"/>
          <w:lang w:val="sr"/>
        </w:rPr>
        <w:t xml:space="preserve"> 17. </w:t>
      </w:r>
      <w:r>
        <w:rPr>
          <w:rFonts w:ascii="Calibri" w:hAnsi="Calibri" w:cs="Calibri"/>
          <w:lang w:val="sr"/>
        </w:rPr>
        <w:t>maja</w:t>
      </w:r>
      <w:r w:rsidR="00627A84">
        <w:rPr>
          <w:rFonts w:ascii="Calibri" w:hAnsi="Calibri" w:cs="Calibri"/>
          <w:lang w:val="sr"/>
        </w:rPr>
        <w:t xml:space="preserve"> 2018. </w:t>
      </w:r>
      <w:r>
        <w:rPr>
          <w:rFonts w:ascii="Calibri" w:hAnsi="Calibri" w:cs="Calibri"/>
          <w:lang w:val="sr"/>
        </w:rPr>
        <w:t>godine</w:t>
      </w:r>
      <w:r w:rsidR="00627A84">
        <w:rPr>
          <w:rFonts w:ascii="Calibri" w:hAnsi="Calibri" w:cs="Calibri"/>
          <w:lang w:val="sr"/>
        </w:rPr>
        <w:t xml:space="preserve">, </w:t>
      </w:r>
      <w:r>
        <w:rPr>
          <w:rFonts w:ascii="Calibri" w:hAnsi="Calibri" w:cs="Calibri"/>
          <w:lang w:val="sr"/>
        </w:rPr>
        <w:t>kao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usvajanje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Deklaracije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iz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Sofije</w:t>
      </w:r>
      <w:r w:rsidR="00627A84">
        <w:rPr>
          <w:rFonts w:ascii="Calibri" w:hAnsi="Calibri" w:cs="Calibri"/>
          <w:lang w:val="sr"/>
        </w:rPr>
        <w:t xml:space="preserve">; </w:t>
      </w:r>
      <w:r>
        <w:rPr>
          <w:rFonts w:ascii="Calibri" w:hAnsi="Calibri" w:cs="Calibri"/>
          <w:lang w:val="sr"/>
        </w:rPr>
        <w:t>podseća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izjavu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EU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odlučna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ojača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intenzivira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svoju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angažovanost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svim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nivoima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kako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bi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podržala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lastRenderedPageBreak/>
        <w:t>političku</w:t>
      </w:r>
      <w:r w:rsidR="00627A84">
        <w:rPr>
          <w:rFonts w:ascii="Calibri" w:hAnsi="Calibri" w:cs="Calibri"/>
          <w:lang w:val="sr"/>
        </w:rPr>
        <w:t xml:space="preserve">, </w:t>
      </w:r>
      <w:r>
        <w:rPr>
          <w:rFonts w:ascii="Calibri" w:hAnsi="Calibri" w:cs="Calibri"/>
          <w:lang w:val="sr"/>
        </w:rPr>
        <w:t>ekonomsku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društvenu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transformaciju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ovog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regiona</w:t>
      </w:r>
      <w:r w:rsidR="00627A84">
        <w:rPr>
          <w:rFonts w:ascii="Calibri" w:hAnsi="Calibri" w:cs="Calibri"/>
          <w:lang w:val="sr"/>
        </w:rPr>
        <w:t xml:space="preserve">, </w:t>
      </w:r>
      <w:r>
        <w:rPr>
          <w:rFonts w:ascii="Calibri" w:hAnsi="Calibri" w:cs="Calibri"/>
          <w:lang w:val="sr"/>
        </w:rPr>
        <w:t>uključujući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kroz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pomoć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partnera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Zapadnog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Balkana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zasnovanu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opipljivom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napretku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vladavini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prava</w:t>
      </w:r>
      <w:r w:rsidR="00627A84">
        <w:rPr>
          <w:rFonts w:ascii="Calibri" w:hAnsi="Calibri" w:cs="Calibri"/>
          <w:lang w:val="sr"/>
        </w:rPr>
        <w:t xml:space="preserve">, </w:t>
      </w:r>
      <w:r>
        <w:rPr>
          <w:rFonts w:ascii="Calibri" w:hAnsi="Calibri" w:cs="Calibri"/>
          <w:lang w:val="sr"/>
        </w:rPr>
        <w:t>kao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u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društveno</w:t>
      </w:r>
      <w:r w:rsidR="00627A84">
        <w:rPr>
          <w:rFonts w:ascii="Calibri" w:hAnsi="Calibri" w:cs="Calibri"/>
          <w:lang w:val="sr"/>
        </w:rPr>
        <w:t>-</w:t>
      </w:r>
      <w:r>
        <w:rPr>
          <w:rFonts w:ascii="Calibri" w:hAnsi="Calibri" w:cs="Calibri"/>
          <w:lang w:val="sr"/>
        </w:rPr>
        <w:t>ekonomskim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reformama</w:t>
      </w:r>
      <w:r w:rsidR="00627A84">
        <w:rPr>
          <w:rFonts w:ascii="Calibri" w:hAnsi="Calibri" w:cs="Calibri"/>
          <w:lang w:val="sr"/>
        </w:rPr>
        <w:t xml:space="preserve">; </w:t>
      </w:r>
      <w:r>
        <w:rPr>
          <w:rFonts w:ascii="Calibri" w:hAnsi="Calibri" w:cs="Calibri"/>
          <w:lang w:val="sr"/>
        </w:rPr>
        <w:t>snažno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podržava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obećanje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partnera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Zapadnog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Balkana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će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nastaviti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sa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osnaživanjem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dobrosusedskih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odnosa</w:t>
      </w:r>
      <w:r w:rsidR="00627A84">
        <w:rPr>
          <w:rFonts w:ascii="Calibri" w:hAnsi="Calibri" w:cs="Calibri"/>
          <w:lang w:val="sr"/>
        </w:rPr>
        <w:t xml:space="preserve">, </w:t>
      </w:r>
      <w:r>
        <w:rPr>
          <w:rFonts w:ascii="Calibri" w:hAnsi="Calibri" w:cs="Calibri"/>
          <w:lang w:val="sr"/>
        </w:rPr>
        <w:t>regionalne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stabilnosti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i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obostrane</w:t>
      </w:r>
      <w:r w:rsidR="00627A84">
        <w:rPr>
          <w:rFonts w:ascii="Calibri" w:hAnsi="Calibri" w:cs="Calibri"/>
          <w:lang w:val="sr"/>
        </w:rPr>
        <w:t xml:space="preserve"> </w:t>
      </w:r>
      <w:r>
        <w:rPr>
          <w:rFonts w:ascii="Calibri" w:hAnsi="Calibri" w:cs="Calibri"/>
          <w:lang w:val="sr"/>
        </w:rPr>
        <w:t>saradnje</w:t>
      </w:r>
      <w:r w:rsidR="00627A84">
        <w:rPr>
          <w:rFonts w:ascii="Calibri" w:hAnsi="Calibri" w:cs="Calibri"/>
          <w:lang w:val="sr"/>
        </w:rPr>
        <w:t>.</w:t>
      </w:r>
    </w:p>
    <w:p w:rsidR="00676035" w:rsidRDefault="00676035"/>
    <w:sectPr w:rsidR="00676035" w:rsidSect="006760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C7E" w:rsidRDefault="00810C7E" w:rsidP="00627A84">
      <w:pPr>
        <w:spacing w:after="0" w:line="240" w:lineRule="auto"/>
      </w:pPr>
      <w:r>
        <w:separator/>
      </w:r>
    </w:p>
  </w:endnote>
  <w:endnote w:type="continuationSeparator" w:id="0">
    <w:p w:rsidR="00810C7E" w:rsidRDefault="00810C7E" w:rsidP="00627A84">
      <w:pPr>
        <w:spacing w:after="0" w:line="240" w:lineRule="auto"/>
      </w:pPr>
      <w:r>
        <w:continuationSeparator/>
      </w:r>
    </w:p>
  </w:endnote>
  <w:endnote w:type="continuationNotice" w:id="1">
    <w:p w:rsidR="00810C7E" w:rsidRDefault="00810C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E1E" w:rsidRDefault="00C56E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A84" w:rsidRDefault="00624354">
    <w:pPr>
      <w:pStyle w:val="Footer"/>
    </w:pPr>
    <w:r>
      <w:rPr>
        <w:lang w:val="sr"/>
      </w:rPr>
      <w:t>14.06.2018.</w:t>
    </w:r>
  </w:p>
  <w:p w:rsidR="00627A84" w:rsidRDefault="00627A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E1E" w:rsidRDefault="00C56E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C7E" w:rsidRDefault="00810C7E" w:rsidP="00627A84">
      <w:pPr>
        <w:spacing w:after="0" w:line="240" w:lineRule="auto"/>
      </w:pPr>
      <w:r>
        <w:separator/>
      </w:r>
    </w:p>
  </w:footnote>
  <w:footnote w:type="continuationSeparator" w:id="0">
    <w:p w:rsidR="00810C7E" w:rsidRDefault="00810C7E" w:rsidP="00627A84">
      <w:pPr>
        <w:spacing w:after="0" w:line="240" w:lineRule="auto"/>
      </w:pPr>
      <w:r>
        <w:continuationSeparator/>
      </w:r>
    </w:p>
  </w:footnote>
  <w:footnote w:type="continuationNotice" w:id="1">
    <w:p w:rsidR="00810C7E" w:rsidRDefault="00810C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E1E" w:rsidRDefault="00C56E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E1E" w:rsidRDefault="00C56E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E1E" w:rsidRDefault="00C56E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B54A7"/>
    <w:multiLevelType w:val="hybridMultilevel"/>
    <w:tmpl w:val="7E1EBE06"/>
    <w:lvl w:ilvl="0" w:tplc="279285B2">
      <w:start w:val="2"/>
      <w:numFmt w:val="decimal"/>
      <w:lvlText w:val="%1."/>
      <w:lvlJc w:val="left"/>
      <w:pPr>
        <w:ind w:left="568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44829"/>
    <w:multiLevelType w:val="hybridMultilevel"/>
    <w:tmpl w:val="FE7C8830"/>
    <w:styleLink w:val="Numbered"/>
    <w:lvl w:ilvl="0" w:tplc="2D6E456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322FB8C">
      <w:start w:val="1"/>
      <w:numFmt w:val="decimal"/>
      <w:lvlText w:val="%2."/>
      <w:lvlJc w:val="left"/>
      <w:pPr>
        <w:ind w:left="12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4261406">
      <w:start w:val="1"/>
      <w:numFmt w:val="decimal"/>
      <w:lvlText w:val="%3."/>
      <w:lvlJc w:val="left"/>
      <w:pPr>
        <w:ind w:left="20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9A2F91E">
      <w:start w:val="1"/>
      <w:numFmt w:val="decimal"/>
      <w:lvlText w:val="%4."/>
      <w:lvlJc w:val="left"/>
      <w:pPr>
        <w:ind w:left="28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A60C74">
      <w:start w:val="1"/>
      <w:numFmt w:val="decimal"/>
      <w:lvlText w:val="%5."/>
      <w:lvlJc w:val="left"/>
      <w:pPr>
        <w:ind w:left="36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F242EDE">
      <w:start w:val="1"/>
      <w:numFmt w:val="decimal"/>
      <w:lvlText w:val="%6."/>
      <w:lvlJc w:val="left"/>
      <w:pPr>
        <w:ind w:left="44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5C27282">
      <w:start w:val="1"/>
      <w:numFmt w:val="decimal"/>
      <w:lvlText w:val="%7."/>
      <w:lvlJc w:val="left"/>
      <w:pPr>
        <w:ind w:left="52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9440C9A">
      <w:start w:val="1"/>
      <w:numFmt w:val="decimal"/>
      <w:lvlText w:val="%8."/>
      <w:lvlJc w:val="left"/>
      <w:pPr>
        <w:ind w:left="60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DFE1E1E">
      <w:start w:val="1"/>
      <w:numFmt w:val="decimal"/>
      <w:lvlText w:val="%9."/>
      <w:lvlJc w:val="left"/>
      <w:pPr>
        <w:ind w:left="68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C461884"/>
    <w:multiLevelType w:val="hybridMultilevel"/>
    <w:tmpl w:val="FE7C8830"/>
    <w:numStyleLink w:val="Numbered"/>
  </w:abstractNum>
  <w:abstractNum w:abstractNumId="3">
    <w:nsid w:val="51EC032C"/>
    <w:multiLevelType w:val="hybridMultilevel"/>
    <w:tmpl w:val="CE3A3B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9483ADA"/>
    <w:multiLevelType w:val="hybridMultilevel"/>
    <w:tmpl w:val="043E1D9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84"/>
    <w:rsid w:val="00010492"/>
    <w:rsid w:val="000536DE"/>
    <w:rsid w:val="000C745A"/>
    <w:rsid w:val="0011646F"/>
    <w:rsid w:val="00361D0E"/>
    <w:rsid w:val="00482230"/>
    <w:rsid w:val="00482FE1"/>
    <w:rsid w:val="00501CEE"/>
    <w:rsid w:val="005025B1"/>
    <w:rsid w:val="005A266B"/>
    <w:rsid w:val="006170FA"/>
    <w:rsid w:val="00624354"/>
    <w:rsid w:val="00627A84"/>
    <w:rsid w:val="00673BAC"/>
    <w:rsid w:val="00676035"/>
    <w:rsid w:val="006B6C94"/>
    <w:rsid w:val="006C5530"/>
    <w:rsid w:val="006D0B87"/>
    <w:rsid w:val="00757497"/>
    <w:rsid w:val="00810C7E"/>
    <w:rsid w:val="008558A2"/>
    <w:rsid w:val="00871A3D"/>
    <w:rsid w:val="00907829"/>
    <w:rsid w:val="00917FC1"/>
    <w:rsid w:val="0093369E"/>
    <w:rsid w:val="009533BB"/>
    <w:rsid w:val="00963DFA"/>
    <w:rsid w:val="009A161F"/>
    <w:rsid w:val="009E6052"/>
    <w:rsid w:val="00AB406A"/>
    <w:rsid w:val="00AD744C"/>
    <w:rsid w:val="00BC1490"/>
    <w:rsid w:val="00C56E1E"/>
    <w:rsid w:val="00CC3CEE"/>
    <w:rsid w:val="00CD0770"/>
    <w:rsid w:val="00D5245D"/>
    <w:rsid w:val="00D57E1B"/>
    <w:rsid w:val="00D7626D"/>
    <w:rsid w:val="00D922EC"/>
    <w:rsid w:val="00DC2BDD"/>
    <w:rsid w:val="00DD3C7A"/>
    <w:rsid w:val="00DE2ECA"/>
    <w:rsid w:val="00E03881"/>
    <w:rsid w:val="00E50237"/>
    <w:rsid w:val="00E644FF"/>
    <w:rsid w:val="00EE41EA"/>
    <w:rsid w:val="00EF017D"/>
    <w:rsid w:val="00F8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A84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627A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  <w:style w:type="paragraph" w:customStyle="1" w:styleId="BodyAAA">
    <w:name w:val="Body A A A"/>
    <w:rsid w:val="00627A8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  <w:style w:type="numbering" w:customStyle="1" w:styleId="Numbered">
    <w:name w:val="Numbered"/>
    <w:rsid w:val="00627A84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627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A84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7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A84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A84"/>
    <w:rPr>
      <w:rFonts w:ascii="Tahoma" w:eastAsia="Calibri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11646F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A84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627A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  <w:style w:type="paragraph" w:customStyle="1" w:styleId="BodyAAA">
    <w:name w:val="Body A A A"/>
    <w:rsid w:val="00627A8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  <w:style w:type="numbering" w:customStyle="1" w:styleId="Numbered">
    <w:name w:val="Numbered"/>
    <w:rsid w:val="00627A84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627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A84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7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A84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A84"/>
    <w:rPr>
      <w:rFonts w:ascii="Tahoma" w:eastAsia="Calibri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11646F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5E072-53A9-40B0-9E0E-D6E7E8CA4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Láng Péter</dc:creator>
  <cp:lastModifiedBy>Nikola Pavic</cp:lastModifiedBy>
  <cp:revision>2</cp:revision>
  <cp:lastPrinted>2018-06-14T09:43:00Z</cp:lastPrinted>
  <dcterms:created xsi:type="dcterms:W3CDTF">2018-06-15T14:53:00Z</dcterms:created>
  <dcterms:modified xsi:type="dcterms:W3CDTF">2018-06-15T14:53:00Z</dcterms:modified>
</cp:coreProperties>
</file>